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COMISIÓN </w:t>
      </w:r>
      <w:proofErr w:type="spellStart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>Nº</w:t>
      </w:r>
      <w:proofErr w:type="spellEnd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91277F" w:rsidRPr="0091277F" w:rsidRDefault="0091277F" w:rsidP="00EE1B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bookmarkStart w:id="0" w:name="_Hlk100740823"/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PENDIENTES EN COMISIÓN Nº1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left="2127" w:firstLine="709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al </w:t>
      </w:r>
      <w:r w:rsidR="00EE1BAC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0</w:t>
      </w:r>
      <w:bookmarkEnd w:id="0"/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3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</w:t>
      </w:r>
      <w:r w:rsidR="00606945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mayo</w:t>
      </w:r>
      <w:r w:rsidRPr="0091277F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 xml:space="preserve"> de 2022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19/19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 Penal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Com. 6 y 1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 a comisión en sesión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7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431/19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Mensaje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20/19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adjuntando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Procesal, Civil, Comercial, Laboral, Rural, Minero y Familia de la Provincia.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6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 en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sesión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 28/05/20)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tabs>
          <w:tab w:val="left" w:pos="3119"/>
        </w:tabs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460/20</w:t>
      </w:r>
      <w:r w:rsidRPr="0091277F">
        <w:rPr>
          <w:rFonts w:ascii="Arial" w:eastAsia="SimSun" w:hAnsi="Arial" w:cs="Arial"/>
          <w:b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3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3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1024,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Contravencional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6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before="230" w:after="0" w:line="240" w:lineRule="auto"/>
        <w:ind w:left="22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ASUNTOS</w:t>
      </w:r>
      <w:r w:rsidRPr="0091277F">
        <w:rPr>
          <w:rFonts w:ascii="Arial" w:eastAsia="Arial" w:hAnsi="Arial" w:cs="Arial"/>
          <w:b/>
          <w:bCs/>
          <w:spacing w:val="-3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INGRESADOS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EN</w:t>
      </w:r>
      <w:r w:rsidRPr="0091277F">
        <w:rPr>
          <w:rFonts w:ascii="Arial" w:eastAsia="Arial" w:hAnsi="Arial" w:cs="Arial"/>
          <w:b/>
          <w:bCs/>
          <w:spacing w:val="-2"/>
          <w:sz w:val="24"/>
          <w:szCs w:val="24"/>
          <w:u w:val="thick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  <w:u w:val="thick"/>
        </w:rPr>
        <w:t>EL AÑO 2021:</w:t>
      </w: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116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059/21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de empresas que se encuentran en el parque industrial Las Violetas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Río Grande.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061/21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personas que se registraron para practicar pesca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 dentro de la provincia en las últimas tres temporadas de pesca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064/21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el área delimitada entre el actual ejido urbano de la ciudad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Ushuaia definido en la Ley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443 y al sur por la costa del Canal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Beagle,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066/21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estableciendo la “Paridad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Género”,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Legislativo,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Magistratura, etc.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080/21 BLOQUE F.D.T.-</w:t>
      </w:r>
      <w:proofErr w:type="gram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P.J</w:t>
      </w:r>
      <w:proofErr w:type="gram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Ley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ampliación del ejido urbano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laciudad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de Ushuaia.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231"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085/21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ejercicio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cosmetología,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estética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corporal,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masajes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afines.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087/21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F.D.T.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–P.J.-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Patrocinio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Tutoría del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Deporte.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097/21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régimen de tarifa cero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entidades de interés social sin fines de lucro durante la emergencia sanitaria.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107/21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al art. 53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26.844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casas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particulares, y creando el servicio de conciliación obligatoria para el personal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casas particulares.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108/21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“Empleos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Verdes”,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133/21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145/21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en relación al Fondo de Financiamiento de Servicios Sociales, monto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total</w:t>
      </w:r>
      <w:r w:rsidRPr="0091277F">
        <w:rPr>
          <w:rFonts w:ascii="Arial" w:eastAsia="SimSun" w:hAnsi="Arial" w:cs="Arial"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detalle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ejecución</w:t>
      </w:r>
      <w:r w:rsidRPr="0091277F">
        <w:rPr>
          <w:rFonts w:ascii="Arial" w:eastAsia="SimSun" w:hAnsi="Arial" w:cs="Arial"/>
          <w:bCs/>
          <w:spacing w:val="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presupuestaria,</w:t>
      </w:r>
      <w:r w:rsidRPr="0091277F">
        <w:rPr>
          <w:rFonts w:ascii="Arial" w:eastAsia="SimSun" w:hAnsi="Arial" w:cs="Arial"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bCs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ítems.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146/21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informe sobre la cantidad de niñas, niños o adolescentes que se encuentran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conviviendo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residencias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cuidados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parentales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desagregando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dato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ciudad y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por 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b/>
          <w:bCs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147/21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avance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implementación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Acta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Complementaria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20.275,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 ítems.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151/21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3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capacitación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obligatoria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3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17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objetivos de 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Sustentable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(ODS).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ind w:right="117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161/21 BLOQUE PARTIDO VERDE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 el tratamiento en el Congreso de la Nación, del proyecto de ley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Código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Civil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Comercial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Nación,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gratuidad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 los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trámites 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adopción.</w:t>
      </w:r>
      <w:r w:rsidRPr="0091277F">
        <w:rPr>
          <w:rFonts w:ascii="Arial" w:eastAsia="SimSun" w:hAnsi="Arial" w:cs="Arial"/>
          <w:b/>
          <w:bCs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168/21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b/>
          <w:spacing w:val="3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2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</w:p>
    <w:p w:rsidR="0091277F" w:rsidRPr="0091277F" w:rsidRDefault="0091277F" w:rsidP="0091277F">
      <w:pPr>
        <w:widowControl w:val="0"/>
        <w:tabs>
          <w:tab w:val="left" w:pos="1150"/>
          <w:tab w:val="left" w:pos="2620"/>
          <w:tab w:val="left" w:pos="3241"/>
          <w:tab w:val="left" w:pos="5102"/>
          <w:tab w:val="left" w:pos="6723"/>
          <w:tab w:val="left" w:pos="7075"/>
          <w:tab w:val="left" w:pos="8001"/>
        </w:tabs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P.E.P. información con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  <w:t>documentación respaldatoria y legible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>sobre</w:t>
      </w:r>
      <w:proofErr w:type="gramStart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  “</w:t>
      </w:r>
      <w:proofErr w:type="gramEnd"/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Laboratorio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Mundo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Anónima”.</w:t>
      </w:r>
      <w:r w:rsidRPr="0091277F">
        <w:rPr>
          <w:rFonts w:ascii="Arial" w:eastAsia="SimSun" w:hAnsi="Arial" w:cs="Arial"/>
          <w:b/>
          <w:bCs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1163 -Salud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celíacos,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asistencia.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176/21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informe, con documentación respaldatoria y legible, sobre la Ley 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1228 - Salud Pública: Programa Provincial de Complemento de Vitamina 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182/21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programa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“Espacios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Amigables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Lactancia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Materna”.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184/21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eximiendo del pago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servicios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públicos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Fundaciones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radicadas dentro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2 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216/21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Resol.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 sobre cantidad de agentes en planta permanente, no permanente 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contratados,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distribución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sectores,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cantidad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técnicos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otros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ítems.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217/21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escuela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taller –hogar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atención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2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personas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discapacidad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2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segunda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tercera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edad.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5,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2"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219/21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realice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Ejecutivo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Nacional,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reposición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boya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kilómetro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196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Canal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Magdalena.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222/21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27.218, “Régimen Tarifario Específico para Entidades de Bien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Público”.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223/21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solicitando al P.E.P.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informe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bonos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2027,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detallando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saldos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fecha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resolución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otros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items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227/21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BLOQUES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diferenciado de previsión social del personal docente de la provincia.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 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(girado</w:t>
      </w:r>
      <w:r w:rsidRPr="0091277F">
        <w:rPr>
          <w:rFonts w:ascii="Arial" w:eastAsia="SimSun" w:hAnsi="Arial" w:cs="Arial"/>
          <w:i/>
          <w:color w:val="FF0000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comisión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en sesión ordinaria</w:t>
      </w:r>
      <w:r w:rsidRPr="0091277F">
        <w:rPr>
          <w:rFonts w:ascii="Arial" w:eastAsia="SimSun" w:hAnsi="Arial" w:cs="Arial"/>
          <w:i/>
          <w:color w:val="FF0000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i/>
          <w:color w:val="FF0000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i/>
          <w:color w:val="FF0000"/>
          <w:kern w:val="3"/>
          <w:sz w:val="24"/>
          <w:szCs w:val="24"/>
          <w:lang w:eastAsia="zh-CN" w:bidi="hi-IN"/>
        </w:rPr>
        <w:t>30/09/21)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i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234/21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M.P.F.;</w:t>
      </w:r>
      <w:r w:rsidRPr="0091277F"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</w:t>
      </w:r>
      <w:r w:rsidRPr="0091277F"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instituyendo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28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septiembre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cada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como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="008D6A0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maltrato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contra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niña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>s y adolescentes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bCs/>
          <w:spacing w:val="1"/>
          <w:kern w:val="3"/>
          <w:sz w:val="24"/>
          <w:szCs w:val="24"/>
          <w:lang w:eastAsia="zh-CN" w:bidi="hi-IN"/>
        </w:rPr>
        <w:t xml:space="preserve"> 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237/21 BLOQUE F.D.T. –P.J.-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 adhiriendo la Provincia a la Ley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 N°27.306 “Abordaje integral e interdisciplinario de los sujetos que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presenten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dificultades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aprendizaje”.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tabs>
          <w:tab w:val="left" w:pos="28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ab/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239/21 BLOQUE F.D.T.-P.J.-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convocatoria a concurso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abierto y público para la selección de letra y composición musical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Himno Oficial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Fuego.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249/21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prevención y erradicación de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laboral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el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Administración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Pública.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before="1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0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250/21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Sistema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Boleta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Única</w:t>
      </w:r>
      <w:r w:rsidRPr="0091277F">
        <w:rPr>
          <w:rFonts w:ascii="Arial" w:eastAsia="SimSun" w:hAnsi="Arial" w:cs="Arial"/>
          <w:spacing w:val="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Papel.</w:t>
      </w:r>
    </w:p>
    <w:p w:rsidR="0091277F" w:rsidRPr="0091277F" w:rsidRDefault="0091277F" w:rsidP="0091277F">
      <w:pPr>
        <w:widowControl w:val="0"/>
        <w:autoSpaceDE w:val="0"/>
        <w:autoSpaceDN w:val="0"/>
        <w:spacing w:before="41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278/21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capacitación obligatoria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cuestión ”Malvinas</w:t>
      </w:r>
      <w:proofErr w:type="gramEnd"/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Geopolítica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Atlántico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Sur”.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2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294/21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 Provincia 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Tierra del Fuego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27.629 “Fortalecimiento del Sistema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Bomberos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Voluntarios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República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Argentina”.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8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295/21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establecimiento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destinado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Hogar de</w:t>
      </w:r>
      <w:r w:rsidRPr="0091277F">
        <w:rPr>
          <w:rFonts w:ascii="Arial" w:eastAsia="SimSun" w:hAnsi="Arial" w:cs="Arial"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Día “Lazos 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Amor”.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76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316/21 BLOQUES PARTIDO VERDE y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adhiriendo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Provincia a la Ley Nacional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27.636 “Promoción al Empleo Formal para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Personas Travestis, Transexuales y Transgéneros Diana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Sakeyan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Lohana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Berkins</w:t>
      </w:r>
      <w:proofErr w:type="spellEnd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9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317/21</w:t>
      </w:r>
      <w:r w:rsidRPr="0091277F"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BLOQUES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</w:t>
      </w:r>
      <w:r w:rsidRPr="0091277F">
        <w:rPr>
          <w:rFonts w:ascii="Arial" w:eastAsia="Arial" w:hAnsi="Arial" w:cs="Arial"/>
          <w:b/>
          <w:bCs/>
          <w:spacing w:val="8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–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7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PROV.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Proy</w:t>
      </w:r>
      <w:proofErr w:type="spellEnd"/>
      <w:r w:rsidRPr="0091277F">
        <w:rPr>
          <w:rFonts w:ascii="Arial" w:eastAsia="Arial" w:hAnsi="Arial" w:cs="Arial"/>
          <w:b/>
          <w:bCs/>
          <w:sz w:val="24"/>
          <w:szCs w:val="24"/>
        </w:rPr>
        <w:t>.</w:t>
      </w:r>
      <w:r w:rsidRPr="0091277F">
        <w:rPr>
          <w:rFonts w:ascii="Arial" w:eastAsia="Arial" w:hAnsi="Arial" w:cs="Arial"/>
          <w:b/>
          <w:bCs/>
          <w:spacing w:val="79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de</w:t>
      </w:r>
      <w:r w:rsidRPr="0091277F">
        <w:rPr>
          <w:rFonts w:ascii="Arial" w:eastAsia="Arial" w:hAnsi="Arial" w:cs="Arial"/>
          <w:b/>
          <w:bCs/>
          <w:spacing w:val="78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Ley</w:t>
      </w:r>
    </w:p>
    <w:p w:rsidR="0091277F" w:rsidRPr="0091277F" w:rsidRDefault="0091277F" w:rsidP="0091277F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asentamiento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urbano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“Malvinas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Argentinas”.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bCs/>
          <w:spacing w:val="-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31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318/21 BLOQUES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PARTIDO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VERDE;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F.D.T.-P.-</w:t>
      </w:r>
      <w:proofErr w:type="gramStart"/>
      <w:r w:rsidRPr="0091277F">
        <w:rPr>
          <w:rFonts w:ascii="Arial" w:eastAsia="Arial" w:hAnsi="Arial" w:cs="Arial"/>
          <w:b/>
          <w:bCs/>
          <w:sz w:val="24"/>
          <w:szCs w:val="24"/>
        </w:rPr>
        <w:t>P.J</w:t>
      </w:r>
      <w:proofErr w:type="gramEnd"/>
      <w:r w:rsidRPr="0091277F">
        <w:rPr>
          <w:rFonts w:ascii="Arial" w:eastAsia="Arial" w:hAnsi="Arial" w:cs="Arial"/>
          <w:b/>
          <w:bCs/>
          <w:sz w:val="24"/>
          <w:szCs w:val="24"/>
        </w:rPr>
        <w:t>-;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M.P.F.</w:t>
      </w:r>
    </w:p>
    <w:p w:rsidR="0091277F" w:rsidRPr="0091277F" w:rsidRDefault="0091277F" w:rsidP="0091277F">
      <w:pPr>
        <w:widowControl w:val="0"/>
        <w:suppressAutoHyphens/>
        <w:autoSpaceDN w:val="0"/>
        <w:spacing w:before="43" w:after="0" w:line="276" w:lineRule="auto"/>
        <w:ind w:right="25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y JUST. PROV.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Obra Social de los Empleados Públicos 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Jubilados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 Provincia.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before="5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7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328/21 BLOQUE M.P.F.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ratificando que la Isla de los Estados,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Año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Nuevo,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Islotes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Adyacentes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declarados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Reserva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Ecológica y Turística en art. 54 de la Constitución Provincial y el art. 107 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laLey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272; integran el dominio público de la Provincia de Tierra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76" w:lineRule="auto"/>
        <w:ind w:right="250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94"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369/21 BLOQUE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Agencia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Desarrollo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 Enlace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Antártico.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1, 2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7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376/21</w:t>
      </w:r>
      <w:r w:rsidRPr="0091277F">
        <w:rPr>
          <w:rFonts w:ascii="Arial" w:eastAsia="SimSun" w:hAnsi="Arial" w:cs="Arial"/>
          <w:b/>
          <w:spacing w:val="1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376.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377/21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regulando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relaciones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entre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las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asociaciones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deportivas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sin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fines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lucro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Provincial.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390/21</w:t>
      </w:r>
      <w:r w:rsidRPr="0091277F">
        <w:rPr>
          <w:rFonts w:ascii="Arial" w:eastAsia="SimSun" w:hAnsi="Arial" w:cs="Arial"/>
          <w:b/>
          <w:spacing w:val="1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BLQUE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9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modificando</w:t>
      </w:r>
      <w:r w:rsidRPr="0091277F">
        <w:rPr>
          <w:rFonts w:ascii="Arial" w:eastAsia="SimSun" w:hAnsi="Arial" w:cs="Arial"/>
          <w:spacing w:val="1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spacing w:val="1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spacing w:val="1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spacing w:val="1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1199.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91277F">
        <w:rPr>
          <w:rFonts w:ascii="Arial" w:eastAsia="Arial" w:hAnsi="Arial" w:cs="Arial"/>
          <w:b/>
          <w:bCs/>
          <w:sz w:val="24"/>
          <w:szCs w:val="24"/>
        </w:rPr>
        <w:t>Com</w:t>
      </w:r>
      <w:proofErr w:type="spellEnd"/>
      <w:r w:rsidRPr="0091277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393/21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declarando de Interés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Provincial el Programa de Recuperación Económica, Generación de Empleo e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Inclusión Social para las trabajadoras y trabajadores de casas particulares.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396/21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Sistema Integral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cuidados para personas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mayores.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419/21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Declaración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expresando su repudio 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 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Fondo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Cese Laboral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S-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1960/2021)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proyecto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crea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Seguro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Garantía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Indemnización como institución indemnizatoria del Trabajo (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Expte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. 3461 – D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2021).</w:t>
      </w:r>
      <w:r w:rsidRPr="0091277F">
        <w:rPr>
          <w:rFonts w:ascii="Arial" w:eastAsia="SimSun" w:hAnsi="Arial" w:cs="Arial"/>
          <w:b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</w:t>
      </w:r>
    </w:p>
    <w:p w:rsidR="0091277F" w:rsidRPr="008D6A0F" w:rsidRDefault="0091277F" w:rsidP="008D6A0F">
      <w:pPr>
        <w:widowControl w:val="0"/>
        <w:suppressAutoHyphens/>
        <w:autoSpaceDN w:val="0"/>
        <w:spacing w:after="0" w:line="240" w:lineRule="auto"/>
        <w:ind w:right="246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461/21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Consejo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Bienestar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Policial.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6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25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465/21 BLOQUE M.P.F.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 de Resol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. creando una Comisión Especial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Investigadora sobre las obras públicas “Nuevo Hospital Regional” y “Corredor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Costero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Canal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Beagle”.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473/21 P.E.P. Nota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179/21 adjuntando Dto. 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2134/21, mediante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 cual se veta totalmente el proyecto de ley que modifica el artículo 42 de 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provincial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N°</w:t>
      </w:r>
      <w:proofErr w:type="spellEnd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440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–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Impositiva.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482/21 BLOQUE FORJA </w:t>
      </w:r>
      <w:proofErr w:type="spellStart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.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P.E.N. que arbitre 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medios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necesarios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incorporar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artículo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14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Nº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un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(1)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representante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respectivo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suplente,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Legislatura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Provincial</w:t>
      </w:r>
      <w:r w:rsidRPr="0091277F">
        <w:rPr>
          <w:rFonts w:ascii="Arial" w:eastAsia="SimSun" w:hAnsi="Arial" w:cs="Arial"/>
          <w:bCs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Tierra del Fuego.</w:t>
      </w:r>
      <w:r w:rsidRPr="0091277F">
        <w:rPr>
          <w:rFonts w:ascii="Arial" w:eastAsia="SimSun" w:hAnsi="Arial" w:cs="Arial"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 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before="78"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483/21 BLOQUE U.C.R.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Comité Provincial para 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Integral de Riesgo y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Protección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Civil.</w:t>
      </w:r>
      <w:r w:rsidRPr="0091277F">
        <w:rPr>
          <w:rFonts w:ascii="Arial" w:eastAsia="SimSun" w:hAnsi="Arial" w:cs="Arial"/>
          <w:spacing w:val="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1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3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490/21 BLOQUE U.C.R. Proyecto de Resol.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solicitando al P.E.P. gestionar 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arbitrar los medios necesarios ante el Gobierno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 para la modificación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Decretos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725/21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727/21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que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establece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plazo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vigencia</w:t>
      </w:r>
      <w:r w:rsidRPr="0091277F">
        <w:rPr>
          <w:rFonts w:ascii="Arial" w:eastAsia="SimSun" w:hAnsi="Arial" w:cs="Arial"/>
          <w:bCs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derechos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obligaciones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Subrégimen</w:t>
      </w:r>
      <w:proofErr w:type="spellEnd"/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Industrial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marco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bCs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Cs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nacional</w:t>
      </w:r>
      <w:r w:rsidRPr="0091277F">
        <w:rPr>
          <w:rFonts w:ascii="Arial" w:eastAsia="SimSun" w:hAnsi="Arial" w:cs="Arial"/>
          <w:bCs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19.640.</w:t>
      </w:r>
      <w:r w:rsidRPr="0091277F">
        <w:rPr>
          <w:rFonts w:ascii="Arial" w:eastAsia="SimSun" w:hAnsi="Arial" w:cs="Arial"/>
          <w:b/>
          <w:bCs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bCs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>1</w:t>
      </w:r>
      <w:r w:rsidR="005E7748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498/21 BLOQUE FORJA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el Programa de Capacitación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Prevención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el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Abuso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la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Infancia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Adolescencia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</w:t>
      </w:r>
      <w:r w:rsidRPr="0091277F">
        <w:rPr>
          <w:rFonts w:ascii="Arial" w:eastAsia="SimSun" w:hAnsi="Arial" w:cs="Arial"/>
          <w:spacing w:val="6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ámbito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508/21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 PARTIDO VERDE</w:t>
      </w:r>
      <w:r w:rsidRPr="0091277F">
        <w:rPr>
          <w:rFonts w:ascii="Arial" w:eastAsia="SimSun" w:hAnsi="Arial" w:cs="Arial"/>
          <w:b/>
          <w:spacing w:val="2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gestión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pilas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baterías.</w:t>
      </w:r>
      <w:r w:rsidRPr="0091277F">
        <w:rPr>
          <w:rFonts w:ascii="Arial" w:eastAsia="SimSun" w:hAnsi="Arial" w:cs="Arial"/>
          <w:spacing w:val="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509/21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creando la “Galería Digital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Arte”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en la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Provincia 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Fuego.</w:t>
      </w:r>
      <w:r w:rsidRPr="0091277F">
        <w:rPr>
          <w:rFonts w:ascii="Arial" w:eastAsia="SimSun" w:hAnsi="Arial" w:cs="Arial"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4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510/21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 Violencia Económica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1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contra las Mujeres Derivada de los Deberes Asistenciales y Familiares.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 5,</w:t>
      </w:r>
      <w:r w:rsidRPr="0091277F">
        <w:rPr>
          <w:rFonts w:ascii="Arial" w:eastAsia="SimSun" w:hAnsi="Arial" w:cs="Arial"/>
          <w:b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516/21</w:t>
      </w:r>
      <w:r w:rsidRPr="0091277F">
        <w:rPr>
          <w:rFonts w:ascii="Arial" w:eastAsia="SimSun" w:hAnsi="Arial" w:cs="Arial"/>
          <w:b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FORJA</w:t>
      </w:r>
      <w:r w:rsidRPr="0091277F">
        <w:rPr>
          <w:rFonts w:ascii="Arial" w:eastAsia="SimSun" w:hAnsi="Arial" w:cs="Arial"/>
          <w:b/>
          <w:spacing w:val="46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Juicio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por</w:t>
      </w:r>
      <w:r w:rsidRPr="0091277F">
        <w:rPr>
          <w:rFonts w:ascii="Arial" w:eastAsia="SimSun" w:hAnsi="Arial" w:cs="Arial"/>
          <w:spacing w:val="5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Jurados</w:t>
      </w:r>
      <w:r w:rsidRPr="0091277F">
        <w:rPr>
          <w:rFonts w:ascii="Arial" w:eastAsia="SimSun" w:hAnsi="Arial" w:cs="Arial"/>
          <w:spacing w:val="4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Ciudadanos.</w:t>
      </w: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Com. 6, 2</w:t>
      </w:r>
      <w:r w:rsidRPr="0091277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y</w:t>
      </w:r>
      <w:r w:rsidRPr="0091277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ind w:right="121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517/21 BLOQUE PARTIDO VERDE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. de Ley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Protección Integral a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Niños,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Niñas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Adolescentes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Víctimas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Violencia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Sexual.</w:t>
      </w:r>
      <w:r w:rsidRPr="0091277F">
        <w:rPr>
          <w:rFonts w:ascii="Arial" w:eastAsia="SimSun" w:hAnsi="Arial" w:cs="Arial"/>
          <w:spacing w:val="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</w:t>
      </w:r>
      <w:r w:rsidRPr="0091277F">
        <w:rPr>
          <w:rFonts w:ascii="Arial" w:eastAsia="SimSun" w:hAnsi="Arial" w:cs="Arial"/>
          <w:b/>
          <w:spacing w:val="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autoSpaceDE w:val="0"/>
        <w:autoSpaceDN w:val="0"/>
        <w:spacing w:after="0" w:line="240" w:lineRule="auto"/>
        <w:ind w:right="126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91277F">
        <w:rPr>
          <w:rFonts w:ascii="Arial" w:eastAsia="Arial" w:hAnsi="Arial" w:cs="Arial"/>
          <w:b/>
          <w:bCs/>
          <w:sz w:val="24"/>
          <w:szCs w:val="24"/>
        </w:rPr>
        <w:t>522/21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BLOQUE</w:t>
      </w:r>
      <w:r w:rsidRPr="0091277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U.C.R.;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F.D.T-P.J.-;</w:t>
      </w:r>
      <w:r w:rsidRPr="0091277F"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JUSTICIALISTA</w:t>
      </w:r>
      <w:r w:rsidRPr="0091277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PROVINCIAL;</w:t>
      </w:r>
      <w:r w:rsidRPr="0091277F"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 w:rsidRPr="0091277F">
        <w:rPr>
          <w:rFonts w:ascii="Arial" w:eastAsia="Arial" w:hAnsi="Arial" w:cs="Arial"/>
          <w:b/>
          <w:bCs/>
          <w:sz w:val="24"/>
          <w:szCs w:val="24"/>
        </w:rPr>
        <w:t>FORJA;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PARTIDO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VERDE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M.P.F.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PROY.</w:t>
      </w:r>
      <w:r w:rsidRPr="0091277F">
        <w:rPr>
          <w:rFonts w:ascii="Arial" w:eastAsia="SimSun" w:hAnsi="Arial" w:cs="Arial"/>
          <w:b/>
          <w:spacing w:val="2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2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Régimen</w:t>
      </w:r>
      <w:r w:rsidRPr="0091277F">
        <w:rPr>
          <w:rFonts w:ascii="Arial" w:eastAsia="SimSun" w:hAnsi="Arial" w:cs="Arial"/>
          <w:spacing w:val="2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Jubilaciones</w:t>
      </w:r>
      <w:r w:rsidRPr="0091277F">
        <w:rPr>
          <w:rFonts w:ascii="Arial" w:eastAsia="SimSun" w:hAnsi="Arial" w:cs="Arial"/>
          <w:spacing w:val="2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spacing w:val="-6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Pensiones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para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el Personal</w:t>
      </w:r>
      <w:r w:rsidRPr="0091277F">
        <w:rPr>
          <w:rFonts w:ascii="Arial" w:eastAsia="SimSun" w:hAnsi="Arial" w:cs="Arial"/>
          <w:spacing w:val="-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 los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tres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poderes del</w:t>
      </w:r>
      <w:r w:rsidRPr="0091277F">
        <w:rPr>
          <w:rFonts w:ascii="Arial" w:eastAsia="SimSun" w:hAnsi="Arial" w:cs="Arial"/>
          <w:spacing w:val="-3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estado.</w:t>
      </w:r>
      <w:r w:rsidRPr="0091277F">
        <w:rPr>
          <w:rFonts w:ascii="Arial" w:eastAsia="SimSun" w:hAnsi="Arial" w:cs="Arial"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1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y</w:t>
      </w:r>
      <w:r w:rsidRPr="0091277F">
        <w:rPr>
          <w:rFonts w:ascii="Arial" w:eastAsia="SimSun" w:hAnsi="Arial" w:cs="Arial"/>
          <w:b/>
          <w:spacing w:val="-5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523/21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BLOQUE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U.C.R.</w:t>
      </w:r>
      <w:r w:rsidRPr="0091277F">
        <w:rPr>
          <w:rFonts w:ascii="Arial" w:eastAsia="SimSun" w:hAnsi="Arial" w:cs="Arial"/>
          <w:b/>
          <w:spacing w:val="60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Proy</w:t>
      </w:r>
      <w:proofErr w:type="spellEnd"/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.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b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Ley</w:t>
      </w:r>
      <w:r w:rsidRPr="0091277F">
        <w:rPr>
          <w:rFonts w:ascii="Arial" w:eastAsia="SimSun" w:hAnsi="Arial" w:cs="Arial"/>
          <w:b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sobre</w:t>
      </w:r>
      <w:r w:rsidRPr="0091277F">
        <w:rPr>
          <w:rFonts w:ascii="Arial" w:eastAsia="SimSun" w:hAnsi="Arial" w:cs="Arial"/>
          <w:spacing w:val="58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creación</w:t>
      </w:r>
      <w:r w:rsidRPr="0091277F">
        <w:rPr>
          <w:rFonts w:ascii="Arial" w:eastAsia="SimSun" w:hAnsi="Arial" w:cs="Arial"/>
          <w:spacing w:val="57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</w:t>
      </w:r>
      <w:r w:rsidRPr="0091277F">
        <w:rPr>
          <w:rFonts w:ascii="Arial" w:eastAsia="SimSun" w:hAnsi="Arial" w:cs="Arial"/>
          <w:spacing w:val="60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Fomento</w:t>
      </w:r>
      <w:r w:rsidRPr="0091277F">
        <w:rPr>
          <w:rFonts w:ascii="Arial" w:eastAsia="SimSun" w:hAnsi="Arial" w:cs="Arial"/>
          <w:spacing w:val="59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Minero</w:t>
      </w:r>
      <w:r w:rsidRPr="0091277F">
        <w:rPr>
          <w:rFonts w:ascii="Arial" w:eastAsia="SimSun" w:hAnsi="Arial" w:cs="Arial"/>
          <w:spacing w:val="-6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Tierra</w:t>
      </w:r>
      <w:r w:rsidRPr="0091277F">
        <w:rPr>
          <w:rFonts w:ascii="Arial" w:eastAsia="SimSun" w:hAnsi="Arial" w:cs="Arial"/>
          <w:spacing w:val="-1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Fuego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Sociedad</w:t>
      </w:r>
      <w:r w:rsidRPr="0091277F">
        <w:rPr>
          <w:rFonts w:ascii="Arial" w:eastAsia="SimSun" w:hAnsi="Arial" w:cs="Arial"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del Estado.</w:t>
      </w:r>
      <w:r w:rsidRPr="0091277F">
        <w:rPr>
          <w:rFonts w:ascii="Arial" w:eastAsia="SimSun" w:hAnsi="Arial" w:cs="Arial"/>
          <w:spacing w:val="4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Com.</w:t>
      </w:r>
      <w:r w:rsidRPr="0091277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3, 1 y</w:t>
      </w:r>
      <w:r w:rsidRPr="0091277F">
        <w:rPr>
          <w:rFonts w:ascii="Arial" w:eastAsia="SimSun" w:hAnsi="Arial" w:cs="Arial"/>
          <w:b/>
          <w:spacing w:val="-6"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</w:t>
      </w:r>
    </w:p>
    <w:p w:rsidR="0091277F" w:rsidRPr="0091277F" w:rsidRDefault="0091277F" w:rsidP="0091277F">
      <w:pPr>
        <w:widowControl w:val="0"/>
        <w:suppressAutoHyphens/>
        <w:autoSpaceDN w:val="0"/>
        <w:spacing w:before="1"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579/21 BLOQUE U.C.R.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rechazando la actitud de la Diputada Provincial de la Cámara de Representantes de Misiones, Norma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Sawicz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, que juró lealtad a su cargo, vestida con una remera con una imagen de la bandera británica.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585/21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sobre Regulación de Establecimientos Privados de Educación y Cuidados de la Primera Infancia.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4, 2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589/21 BLOQUE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Declaración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manifestando su repudio y rechazo a los dichos del Diputado Electo Ricardo López Murphy quien calificó de perverso el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Subrégimen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Promoción Industrial que rige en Tierra del Fuego, en una entrevista en el canal LN+.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597/21 BLOQUE JUSTICIALISTA PROVINCIAL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modificando la Ley Provincial </w:t>
      </w:r>
      <w:proofErr w:type="spellStart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>N°</w:t>
      </w:r>
      <w:proofErr w:type="spellEnd"/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8 (Consejo de la Magistratura).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6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600/21 PARTIDO VERDE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Resol. declarando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Interés Provincial el Mapa Hipsométrico del extremo oriental de la Isla Grande de Tierra del Fuego, publicado por la Asociación Civil Conservación de Península Mitre.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3 y 1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</w:pP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609/21 BLOQUE M.P.F. </w:t>
      </w:r>
      <w:proofErr w:type="spellStart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Proy</w:t>
      </w:r>
      <w:proofErr w:type="spellEnd"/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. de Ley</w:t>
      </w:r>
      <w:r w:rsidRPr="0091277F">
        <w:rPr>
          <w:rFonts w:ascii="Arial" w:eastAsia="Times New Roman" w:hAnsi="Arial" w:cs="Arial"/>
          <w:kern w:val="3"/>
          <w:sz w:val="24"/>
          <w:szCs w:val="24"/>
          <w:lang w:val="es" w:eastAsia="ar-SA" w:bidi="hi-IN"/>
        </w:rPr>
        <w:t xml:space="preserve"> de Régimen de Fiscalización y Sanciones en Materia Portuaria. </w:t>
      </w:r>
      <w:r w:rsidRPr="0091277F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>Com. 1</w:t>
      </w:r>
      <w:r w:rsidR="005E7748">
        <w:rPr>
          <w:rFonts w:ascii="Arial" w:eastAsia="Times New Roman" w:hAnsi="Arial" w:cs="Arial"/>
          <w:b/>
          <w:kern w:val="3"/>
          <w:sz w:val="24"/>
          <w:szCs w:val="24"/>
          <w:lang w:val="es" w:eastAsia="ar-SA" w:bidi="hi-IN"/>
        </w:rPr>
        <w:t xml:space="preserve"> y 3</w:t>
      </w:r>
    </w:p>
    <w:p w:rsidR="0091277F" w:rsidRPr="0091277F" w:rsidRDefault="0091277F" w:rsidP="0091277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  <w:r w:rsidRPr="0091277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ab/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</w:pPr>
      <w:r w:rsidRPr="00F316C9">
        <w:rPr>
          <w:rFonts w:ascii="Arial" w:eastAsia="SimSun" w:hAnsi="Arial" w:cs="Mangal"/>
          <w:b/>
          <w:bCs/>
          <w:kern w:val="3"/>
          <w:sz w:val="28"/>
          <w:szCs w:val="28"/>
          <w:u w:val="single"/>
          <w:lang w:eastAsia="zh-CN" w:bidi="hi-IN"/>
        </w:rPr>
        <w:t>ASUNTOS INGRESADOS EN EL AÑO 2022:</w:t>
      </w:r>
    </w:p>
    <w:p w:rsidR="00F316C9" w:rsidRDefault="00F316C9" w:rsidP="00F316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7622F4" w:rsidRPr="008D6A0F" w:rsidRDefault="007622F4" w:rsidP="007622F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614/21 BLOQUES F.D.T-P.J. y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Área Natural Protegida Península Mitre.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ab/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proyecto “Pintando Historias”.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014/22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reconociendo al “Club Social y Deportivo Dos Banderas”.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declarando de Interés Cultural el libro “La Sonrisa de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Amaim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035/22 BLOQUE F.D.T. – P.J.-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“Fondo Solidario de Contingencias Sociales y Ecológicas”, en el ámbito de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036/22 P.E.P. Nota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027/22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adjuntando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Dto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398/22 que ratifica el Acta Acuerdo Complementaria al convenio marco de cooperación académica, pasantías y asistencia técnica,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21.843, suscripto entre la Universidad Nacional de Tierra del Fuego y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Consejo de Obras Sociales y Prepagas.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044/22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regularizando el ejercicio profesional de los trabajadores de la Psicología Social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045/22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declarando de Interés Provincial a la Asociación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Civíl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“La Peña del Fin del Mundo”.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046/22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las “Jornadas de Salud Mental en el Fin del Mundo”.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D6A0F">
        <w:rPr>
          <w:rFonts w:ascii="Arial" w:hAnsi="Arial" w:cs="Arial"/>
          <w:sz w:val="24"/>
          <w:szCs w:val="24"/>
          <w:lang w:eastAsia="ar-SA"/>
        </w:rPr>
        <w:t>. declarando de Interés Provincial el proyecto teatral “Secretos”.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048/22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reiterando pedido de informes, en relación a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1129, solicitados mediante Resolución de Cámara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073/20.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DB5EAD" w:rsidRPr="008D6A0F" w:rsidRDefault="007622F4" w:rsidP="00DB5EAD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054/22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Ley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 creando el Centro de Asistencia a las Víctimas del Delito y del Abuso de Poder.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DB5EAD" w:rsidRPr="008D6A0F" w:rsidRDefault="00DB5EAD" w:rsidP="00DB5EAD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055/22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Información del Delito y la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27.159, Muerte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Subita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, Sistema de Prevención Integral.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solicitando al P.E.P. proceda a la reglamentación y aplicación de las Leyes Provinciales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Nros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>. 585 y 640.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solicitando al P.E.P. informe sobre detalles del proyecto que la Armada Argentina ha desarrollado para la Base Naval Integrada.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062/22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asignación de un cupo del cinco (5%) de las viviendas construidas por el I.P.V. para ser adjudicadas con prioridad al personal con estado policial, personal civil de la Policía y al personal del Servicio Penitenciario Provincial.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065/22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de Resol</w:t>
      </w:r>
      <w:r w:rsidRPr="008D6A0F">
        <w:rPr>
          <w:rFonts w:ascii="Arial" w:hAnsi="Arial" w:cs="Arial"/>
          <w:sz w:val="24"/>
          <w:szCs w:val="24"/>
          <w:lang w:eastAsia="ar-SA"/>
        </w:rPr>
        <w:t>. declarando de Interés Provincial y Cultural al Programa de Televisión “La Cocina con Luis”.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068 y 082/22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066/22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manifestando un reconocimiento al deportista Juan Pablo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Bartizzaghi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, convocado a la selección de ciclismo argentina, a fin de representar a nuestro país en las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Sordolimpíadas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Verano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en la ciudad de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Caixas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do Sul, Brasil.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067/22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cortometraje “Apocalipsis”.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068/22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Programa televisivo “La cocina con Luis”, emitido por la Televisión Pública Fueguina.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065 y 082/22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069/22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obra “La Mujer Puente”.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070/22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la participación y representación política equitativa de géneros para todos los cargos públicos electivos, en toda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071/22 BLOQUE U.C.R.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 (Ley Electoral).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076/22 BLOQUE FRENTE DE TODOS –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Digesto Jurídico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077/22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s/creación de Terra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Ignis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S.A.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081/22 BLOQUE M.P.F.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estableciendo </w:t>
      </w:r>
      <w:proofErr w:type="gramStart"/>
      <w:r w:rsidRPr="008D6A0F">
        <w:rPr>
          <w:rFonts w:ascii="Arial" w:hAnsi="Arial" w:cs="Arial"/>
          <w:sz w:val="24"/>
          <w:szCs w:val="24"/>
          <w:lang w:eastAsia="ar-SA"/>
        </w:rPr>
        <w:t>que</w:t>
      </w:r>
      <w:proofErr w:type="gramEnd"/>
      <w:r w:rsidRPr="008D6A0F">
        <w:rPr>
          <w:rFonts w:ascii="Arial" w:hAnsi="Arial" w:cs="Arial"/>
          <w:sz w:val="24"/>
          <w:szCs w:val="24"/>
          <w:lang w:eastAsia="ar-SA"/>
        </w:rPr>
        <w:t xml:space="preserve"> durante la temporada invernal, en forma previa al corte de suministro de electricidad y gas natural por falta de pago, las empresas prestadoras deberán comunicar la situación a la autoridad administrativa de Defensa al Consumidor.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reconociendo al Programa “La Cocina con Luis”.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(Com. 1)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Trat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Conj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>. As. 065 y 068/22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Estratégico de Empleo y Emprendimiento Juvenil.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5,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enfoque de género en la elaboración de estadísticas.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085/22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Observatorio Provincial de Cuidados.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previniendo, sancionando y erradicando la violencia política contra las mujeres por razones de género, en el ámbito de la Provincia de Tierra del Fuego.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adhiriendo la Provincia a la Ley Nacional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26.858.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088/22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sobre Responsabilidad Social Empresaria.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1 y 2 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089/22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Soberanía Alimentaria.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 y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092/22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incorporando de manera transversal, prioritaria y sustantiva, la perspectiva de género en el diseño y ejecución de programas, planes, proyectos y acciones de los poderes del Estado de la Provincia.</w:t>
      </w:r>
      <w:r w:rsidR="00DB5EA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093/22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Centro Provincial de Asistencia a la Víctima de Delitos.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2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094/22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de nuevas masculinidades y abordaje a varones que ejercen violencia.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096/22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la Emergencia Climática en la Provincia.</w:t>
      </w:r>
      <w:r w:rsidR="00DB5EA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097/22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libro “Zorro y las Turberas Fueguinas”.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098/22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Ley 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201.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099/22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 gestión integral para la adaptación y mitigación del cambio climático en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3, 4 y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100/22 BLOQUE PARTIDO VERDE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el libro “Ambiciosas: Crónica de una Lucha Colectiva”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.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101/22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construcción en el rompehielos ARA Almte. Irizar, de un Observatorio Oceanográfico.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102/22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trayectoria periodística del señor Roberto Castellanos.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103/22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Resol. </w:t>
      </w:r>
      <w:r w:rsidRPr="008D6A0F">
        <w:rPr>
          <w:rFonts w:ascii="Arial" w:hAnsi="Arial" w:cs="Arial"/>
          <w:sz w:val="24"/>
          <w:szCs w:val="24"/>
          <w:lang w:eastAsia="ar-SA"/>
        </w:rPr>
        <w:t>declarando de Interés Provincial la inauguración de la “Piedra Fundamental”, de la Base Naval Integrada de la ciudad de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sz w:val="24"/>
          <w:szCs w:val="24"/>
          <w:lang w:eastAsia="ar-SA"/>
        </w:rPr>
        <w:t>Ushuaia.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107/22 BLOQUE FORJA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Instrumentadores Quirúrgicos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112/22 P.E.P. Mensaje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05/22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modificando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1071.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Colegio de Profesionales de Educación Física.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Com. </w:t>
      </w:r>
      <w:r w:rsidR="008D6A0F">
        <w:rPr>
          <w:rFonts w:ascii="Arial" w:hAnsi="Arial" w:cs="Arial"/>
          <w:b/>
          <w:sz w:val="24"/>
          <w:szCs w:val="24"/>
          <w:lang w:eastAsia="ar-SA"/>
        </w:rPr>
        <w:t>1</w:t>
      </w:r>
    </w:p>
    <w:p w:rsidR="007622F4" w:rsidRPr="008D6A0F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115/22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ref. a la Ley del Sistema Electoral (Lema y Sub-Lema).</w:t>
      </w:r>
      <w:r w:rsidR="0090540D" w:rsidRPr="008D6A0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117/22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Programa “Conectar – Hogares”,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3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118/22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la Agencia Fueguina de Redes de Gas. (A.F.R.GAS), en el ámbito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3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119/22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 xml:space="preserve">sustituyendo el art. 12 de la Ley Provincial </w:t>
      </w:r>
      <w:proofErr w:type="spellStart"/>
      <w:r w:rsidRPr="008D6A0F">
        <w:rPr>
          <w:rFonts w:ascii="Arial" w:hAnsi="Arial" w:cs="Arial"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sz w:val="24"/>
          <w:szCs w:val="24"/>
          <w:lang w:eastAsia="ar-SA"/>
        </w:rPr>
        <w:t xml:space="preserve"> 911.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120/22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el Tribunal de Conducta Policial y Servicios.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6,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121/22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estableciendo como tareas insalubres, riesgosas y penosas las realizadas por médicos y auxiliares con actividad tanatológicas dependientes del Poder Judicial de la Provincia.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1, 2 y 5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122/22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declarando necesaria la reforma de la Constitución de la Provincia de Tierra del Fuego, Antártida e Islas del Atlántico Sur.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Pr="008D6A0F" w:rsidRDefault="007622F4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123/22 BLOQUE JUSTICIALISTA PROVINCIAL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en el ámbito de la Provincia y bajo la órbita del Poder Legislativo Provincial, la figura del Defensor del Pueblo.</w:t>
      </w:r>
      <w:r w:rsidR="0090540D" w:rsidRPr="008D6A0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 y 2</w:t>
      </w:r>
    </w:p>
    <w:p w:rsidR="007622F4" w:rsidRDefault="007622F4" w:rsidP="007622F4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N°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124/22 </w:t>
      </w:r>
      <w:bookmarkStart w:id="1" w:name="_Hlk101175999"/>
      <w:r w:rsidRPr="008D6A0F">
        <w:rPr>
          <w:rFonts w:ascii="Arial" w:hAnsi="Arial" w:cs="Arial"/>
          <w:b/>
          <w:sz w:val="24"/>
          <w:szCs w:val="24"/>
          <w:lang w:eastAsia="ar-SA"/>
        </w:rPr>
        <w:t>BLOQUES FORJA; F.D.T.-</w:t>
      </w:r>
      <w:proofErr w:type="gramStart"/>
      <w:r w:rsidRPr="008D6A0F">
        <w:rPr>
          <w:rFonts w:ascii="Arial" w:hAnsi="Arial" w:cs="Arial"/>
          <w:b/>
          <w:sz w:val="24"/>
          <w:szCs w:val="24"/>
          <w:lang w:eastAsia="ar-SA"/>
        </w:rPr>
        <w:t>P.J</w:t>
      </w:r>
      <w:proofErr w:type="gram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-; U.C.R.; M.P.F. y JUST. PCIAL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Ley </w:t>
      </w:r>
      <w:r w:rsidRPr="008D6A0F">
        <w:rPr>
          <w:rFonts w:ascii="Arial" w:hAnsi="Arial" w:cs="Arial"/>
          <w:sz w:val="24"/>
          <w:szCs w:val="24"/>
          <w:lang w:eastAsia="ar-SA"/>
        </w:rPr>
        <w:t>creando el Registro de Obstaculizadores del vínculo familiar.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Com. 1</w:t>
      </w:r>
    </w:p>
    <w:bookmarkEnd w:id="1"/>
    <w:p w:rsidR="0044215F" w:rsidRDefault="0044215F" w:rsidP="0044215F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774CC4">
        <w:rPr>
          <w:rFonts w:ascii="Arial" w:hAnsi="Arial" w:cs="Arial"/>
          <w:b/>
          <w:sz w:val="24"/>
          <w:szCs w:val="24"/>
          <w:lang w:eastAsia="ar-SA"/>
        </w:rPr>
        <w:t xml:space="preserve">ASUNTO </w:t>
      </w:r>
      <w:proofErr w:type="spellStart"/>
      <w:r w:rsidRPr="00774CC4">
        <w:rPr>
          <w:rFonts w:ascii="Arial" w:hAnsi="Arial" w:cs="Arial"/>
          <w:b/>
          <w:sz w:val="24"/>
          <w:szCs w:val="24"/>
          <w:lang w:eastAsia="ar-SA"/>
        </w:rPr>
        <w:t>Nº</w:t>
      </w:r>
      <w:proofErr w:type="spellEnd"/>
      <w:r w:rsidRPr="00774CC4">
        <w:rPr>
          <w:rFonts w:ascii="Arial" w:hAnsi="Arial" w:cs="Arial"/>
          <w:b/>
          <w:sz w:val="24"/>
          <w:szCs w:val="24"/>
          <w:lang w:eastAsia="ar-SA"/>
        </w:rPr>
        <w:t xml:space="preserve"> 127/22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>BLOQU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 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M.P.F </w:t>
      </w:r>
      <w:proofErr w:type="spellStart"/>
      <w:r w:rsidRPr="008D6A0F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. de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Resol. 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44215F">
        <w:rPr>
          <w:rFonts w:ascii="Arial" w:hAnsi="Arial" w:cs="Arial"/>
          <w:sz w:val="24"/>
          <w:szCs w:val="24"/>
          <w:lang w:eastAsia="ar-SA"/>
        </w:rPr>
        <w:t xml:space="preserve">olicitando al Gobernador de la Provincia otorgue el ascenso al grado inmediato </w:t>
      </w:r>
      <w:proofErr w:type="spellStart"/>
      <w:r w:rsidRPr="0044215F">
        <w:rPr>
          <w:rFonts w:ascii="Arial" w:hAnsi="Arial" w:cs="Arial"/>
          <w:sz w:val="24"/>
          <w:szCs w:val="24"/>
          <w:lang w:eastAsia="ar-SA"/>
        </w:rPr>
        <w:t>supeior</w:t>
      </w:r>
      <w:proofErr w:type="spellEnd"/>
      <w:r w:rsidRPr="0044215F">
        <w:rPr>
          <w:rFonts w:ascii="Arial" w:hAnsi="Arial" w:cs="Arial"/>
          <w:sz w:val="24"/>
          <w:szCs w:val="24"/>
          <w:lang w:eastAsia="ar-SA"/>
        </w:rPr>
        <w:t xml:space="preserve"> al cabo Juan Manuel Pinto y a la agente Andrea Gisela Enciso.</w:t>
      </w:r>
      <w:r w:rsidRPr="008D6A0F">
        <w:rPr>
          <w:rFonts w:ascii="Arial" w:hAnsi="Arial" w:cs="Arial"/>
          <w:b/>
          <w:sz w:val="24"/>
          <w:szCs w:val="24"/>
          <w:lang w:eastAsia="ar-SA"/>
        </w:rPr>
        <w:t xml:space="preserve"> Com. 1</w:t>
      </w:r>
    </w:p>
    <w:p w:rsidR="0044215F" w:rsidRPr="008D6A0F" w:rsidRDefault="0044215F" w:rsidP="007622F4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90540D" w:rsidRPr="008D6A0F" w:rsidRDefault="0090540D" w:rsidP="00774CC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  <w:sectPr w:rsidR="0090540D" w:rsidRPr="008D6A0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580" w:right="1580" w:bottom="1140" w:left="1600" w:header="720" w:footer="720" w:gutter="0"/>
          <w:cols w:space="720"/>
          <w:titlePg/>
        </w:sectPr>
      </w:pP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SALA</w:t>
      </w:r>
      <w:r w:rsidRPr="008D6A0F">
        <w:rPr>
          <w:rFonts w:ascii="Arial" w:eastAsia="SimSun" w:hAnsi="Arial" w:cs="Arial"/>
          <w:b/>
          <w:spacing w:val="-7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COMISIÓN,</w:t>
      </w:r>
      <w:r w:rsidRPr="008D6A0F">
        <w:rPr>
          <w:rFonts w:ascii="Arial" w:eastAsia="SimSun" w:hAnsi="Arial" w:cs="Arial"/>
          <w:b/>
          <w:spacing w:val="-3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0</w:t>
      </w:r>
      <w:r w:rsidR="00B06CF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3</w:t>
      </w:r>
      <w:r w:rsidRPr="008D6A0F">
        <w:rPr>
          <w:rFonts w:ascii="Arial" w:eastAsia="SimSun" w:hAnsi="Arial" w:cs="Arial"/>
          <w:b/>
          <w:spacing w:val="-1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de </w:t>
      </w:r>
      <w:r w:rsidR="00B06CF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mayo</w:t>
      </w:r>
      <w:bookmarkStart w:id="2" w:name="_GoBack"/>
      <w:bookmarkEnd w:id="2"/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de</w:t>
      </w:r>
      <w:r w:rsidRPr="008D6A0F">
        <w:rPr>
          <w:rFonts w:ascii="Arial" w:eastAsia="SimSun" w:hAnsi="Arial" w:cs="Arial"/>
          <w:b/>
          <w:spacing w:val="-2"/>
          <w:kern w:val="3"/>
          <w:sz w:val="24"/>
          <w:szCs w:val="24"/>
          <w:lang w:eastAsia="zh-CN" w:bidi="hi-IN"/>
        </w:rPr>
        <w:t xml:space="preserve"> </w:t>
      </w:r>
      <w:r w:rsidRPr="008D6A0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202</w:t>
      </w:r>
      <w:r w:rsidR="00B06CF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2.</w:t>
      </w:r>
    </w:p>
    <w:p w:rsidR="0073244D" w:rsidRDefault="0073244D"/>
    <w:sectPr w:rsidR="0073244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A0F" w:rsidRDefault="008D6A0F" w:rsidP="008D6A0F">
      <w:pPr>
        <w:spacing w:after="0" w:line="240" w:lineRule="auto"/>
      </w:pPr>
      <w:r>
        <w:separator/>
      </w:r>
    </w:p>
  </w:endnote>
  <w:end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14</w:t>
    </w:r>
    <w:r>
      <w:rPr>
        <w:lang w:val="es-ES"/>
      </w:rPr>
      <w:fldChar w:fldCharType="end"/>
    </w:r>
  </w:p>
  <w:p w:rsidR="0090540D" w:rsidRDefault="0090540D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13</w:t>
    </w:r>
    <w:r>
      <w:rPr>
        <w:lang w:val="es-ES"/>
      </w:rPr>
      <w:fldChar w:fldCharType="end"/>
    </w:r>
  </w:p>
  <w:p w:rsidR="0090540D" w:rsidRDefault="0090540D">
    <w:pPr>
      <w:pStyle w:val="Textoindependiente"/>
      <w:spacing w:line="12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7</w:t>
    </w:r>
    <w:r>
      <w:rPr>
        <w:lang w:val="es-ES"/>
      </w:rPr>
      <w:fldChar w:fldCharType="end"/>
    </w:r>
  </w:p>
  <w:p w:rsidR="0090540D" w:rsidRDefault="0090540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lang w:val="es-ES"/>
      </w:rPr>
      <w:t>24</w:t>
    </w:r>
    <w:r>
      <w:rPr>
        <w:lang w:val="es-ES"/>
      </w:rPr>
      <w:fldChar w:fldCharType="end"/>
    </w:r>
  </w:p>
  <w:p w:rsidR="00EE1BAC" w:rsidRDefault="00EE1BAC">
    <w:pPr>
      <w:pStyle w:val="Piedepgina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A0F" w:rsidRDefault="008D6A0F" w:rsidP="008D6A0F">
      <w:pPr>
        <w:spacing w:after="0" w:line="240" w:lineRule="auto"/>
      </w:pPr>
      <w:r>
        <w:separator/>
      </w:r>
    </w:p>
  </w:footnote>
  <w:footnote w:type="continuationSeparator" w:id="0">
    <w:p w:rsidR="008D6A0F" w:rsidRDefault="008D6A0F" w:rsidP="008D6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  <w:tabs>
        <w:tab w:val="clear" w:pos="4252"/>
        <w:tab w:val="clear" w:pos="8504"/>
        <w:tab w:val="left" w:pos="2685"/>
      </w:tabs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8D6A0F" w:rsidRDefault="008D6A0F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8D6A0F" w:rsidRDefault="008D6A0F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  <w:p w:rsidR="0090540D" w:rsidRDefault="0090540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  <w:tabs>
        <w:tab w:val="clear" w:pos="4252"/>
        <w:tab w:val="clear" w:pos="8504"/>
        <w:tab w:val="left" w:pos="2685"/>
      </w:tabs>
    </w:pPr>
  </w:p>
  <w:p w:rsidR="00EE1BAC" w:rsidRDefault="00EE1BAC">
    <w:pPr>
      <w:pStyle w:val="Encabezado"/>
    </w:pPr>
  </w:p>
  <w:p w:rsidR="00EE1BAC" w:rsidRDefault="00EE1BAC">
    <w:pPr>
      <w:pStyle w:val="Encabezado"/>
    </w:pPr>
  </w:p>
  <w:p w:rsidR="00EE1BAC" w:rsidRDefault="00EE1BA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AC" w:rsidRDefault="00EE1BAC" w:rsidP="00B06CF6">
    <w:pPr>
      <w:pStyle w:val="Encabezado"/>
      <w:tabs>
        <w:tab w:val="clear" w:pos="4252"/>
        <w:tab w:val="clear" w:pos="8504"/>
        <w:tab w:val="left" w:pos="1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7F"/>
    <w:rsid w:val="001C279D"/>
    <w:rsid w:val="0044215F"/>
    <w:rsid w:val="005E7748"/>
    <w:rsid w:val="00606945"/>
    <w:rsid w:val="0073244D"/>
    <w:rsid w:val="007622F4"/>
    <w:rsid w:val="00774CC4"/>
    <w:rsid w:val="008D6A0F"/>
    <w:rsid w:val="0090540D"/>
    <w:rsid w:val="0091277F"/>
    <w:rsid w:val="00B06CF6"/>
    <w:rsid w:val="00CF7388"/>
    <w:rsid w:val="00DB5EAD"/>
    <w:rsid w:val="00E4018F"/>
    <w:rsid w:val="00EE1BAC"/>
    <w:rsid w:val="00F3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F12E"/>
  <w15:chartTrackingRefBased/>
  <w15:docId w15:val="{3103ACC0-A212-49C7-989E-FF59FBF1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1277F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277F"/>
    <w:rPr>
      <w:rFonts w:ascii="Arial" w:eastAsia="Arial" w:hAnsi="Arial" w:cs="Arial"/>
      <w:b/>
      <w:bCs/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91277F"/>
  </w:style>
  <w:style w:type="paragraph" w:customStyle="1" w:styleId="Standard">
    <w:name w:val="Standard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9127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277F"/>
    <w:pPr>
      <w:spacing w:after="120"/>
    </w:pPr>
  </w:style>
  <w:style w:type="paragraph" w:styleId="Lista">
    <w:name w:val="List"/>
    <w:basedOn w:val="Textbody"/>
    <w:rsid w:val="0091277F"/>
  </w:style>
  <w:style w:type="paragraph" w:customStyle="1" w:styleId="Epgrafe">
    <w:name w:val="Epígrafe"/>
    <w:basedOn w:val="Standard"/>
    <w:rsid w:val="009127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277F"/>
    <w:pPr>
      <w:suppressLineNumbers/>
    </w:pPr>
  </w:style>
  <w:style w:type="paragraph" w:styleId="Textoindependiente">
    <w:name w:val="Body Text"/>
    <w:basedOn w:val="Standard"/>
    <w:link w:val="TextoindependienteCar"/>
    <w:rsid w:val="0091277F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1277F"/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styleId="Piedepgina">
    <w:name w:val="footer"/>
    <w:basedOn w:val="Normal"/>
    <w:link w:val="PiedepginaCar"/>
    <w:rsid w:val="0091277F"/>
    <w:pPr>
      <w:tabs>
        <w:tab w:val="center" w:pos="4419"/>
        <w:tab w:val="right" w:pos="8838"/>
      </w:tabs>
      <w:autoSpaceDN w:val="0"/>
      <w:spacing w:after="0" w:line="240" w:lineRule="auto"/>
    </w:pPr>
    <w:rPr>
      <w:rFonts w:ascii="Calibri" w:eastAsia="Calibri" w:hAnsi="Calibri" w:cs="Times New Roman"/>
      <w:lang w:val="es-AR"/>
    </w:rPr>
  </w:style>
  <w:style w:type="character" w:customStyle="1" w:styleId="PiedepginaCar">
    <w:name w:val="Pie de página Car"/>
    <w:basedOn w:val="Fuentedeprrafopredeter"/>
    <w:link w:val="Piedepgina"/>
    <w:rsid w:val="0091277F"/>
    <w:rPr>
      <w:rFonts w:ascii="Calibri" w:eastAsia="Calibri" w:hAnsi="Calibri" w:cs="Times New Roman"/>
      <w:lang w:val="es-AR"/>
    </w:rPr>
  </w:style>
  <w:style w:type="paragraph" w:styleId="Sinespaciado">
    <w:name w:val="No Spacing"/>
    <w:uiPriority w:val="99"/>
    <w:qFormat/>
    <w:rsid w:val="00912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"/>
    </w:rPr>
  </w:style>
  <w:style w:type="paragraph" w:styleId="Encabezado">
    <w:name w:val="header"/>
    <w:basedOn w:val="Normal"/>
    <w:link w:val="EncabezadoCar"/>
    <w:rsid w:val="0091277F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91277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TextodegloboCar">
    <w:name w:val="Texto de globo Car"/>
    <w:basedOn w:val="Fuentedeprrafopredeter"/>
    <w:link w:val="Textodeglobo"/>
    <w:rsid w:val="0091277F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tulo">
    <w:name w:val="Title"/>
    <w:basedOn w:val="Normal"/>
    <w:link w:val="TtuloCar"/>
    <w:uiPriority w:val="10"/>
    <w:qFormat/>
    <w:rsid w:val="0091277F"/>
    <w:pPr>
      <w:widowControl w:val="0"/>
      <w:autoSpaceDE w:val="0"/>
      <w:autoSpaceDN w:val="0"/>
      <w:spacing w:before="92" w:after="0" w:line="240" w:lineRule="auto"/>
      <w:ind w:left="1438" w:right="145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rsid w:val="0091277F"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rsid w:val="0091277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Refdecomentario">
    <w:name w:val="annotation reference"/>
    <w:basedOn w:val="Fuentedeprrafopredeter"/>
    <w:rsid w:val="00912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27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xtocomentarioCar">
    <w:name w:val="Texto comentario Car"/>
    <w:basedOn w:val="Fuentedeprrafopredeter"/>
    <w:link w:val="Textocomentario"/>
    <w:rsid w:val="0091277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2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1277F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numbering" w:customStyle="1" w:styleId="Sinlista2">
    <w:name w:val="Sin lista2"/>
    <w:next w:val="Sinlista"/>
    <w:uiPriority w:val="99"/>
    <w:semiHidden/>
    <w:unhideWhenUsed/>
    <w:rsid w:val="0076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3344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7</cp:revision>
  <cp:lastPrinted>2022-05-03T20:39:00Z</cp:lastPrinted>
  <dcterms:created xsi:type="dcterms:W3CDTF">2022-04-13T13:53:00Z</dcterms:created>
  <dcterms:modified xsi:type="dcterms:W3CDTF">2022-05-03T20:41:00Z</dcterms:modified>
</cp:coreProperties>
</file>