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8A" w:rsidRPr="00460E6A" w:rsidRDefault="00B00A8A" w:rsidP="00F25DA7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B00A8A" w:rsidRDefault="00F25DA7" w:rsidP="00F25DA7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1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º Sesión Ordinaria. </w:t>
      </w:r>
      <w:r>
        <w:rPr>
          <w:rFonts w:ascii="Arial" w:hAnsi="Arial" w:cs="Arial"/>
          <w:b/>
          <w:sz w:val="20"/>
          <w:szCs w:val="20"/>
          <w:lang w:eastAsia="es-ES"/>
        </w:rPr>
        <w:t>Jueves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21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Marzo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de 201</w:t>
      </w:r>
      <w:r>
        <w:rPr>
          <w:rFonts w:ascii="Arial" w:hAnsi="Arial" w:cs="Arial"/>
          <w:b/>
          <w:sz w:val="20"/>
          <w:szCs w:val="20"/>
          <w:lang w:eastAsia="es-ES"/>
        </w:rPr>
        <w:t>9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:rsidR="00F25DA7" w:rsidRPr="00460E6A" w:rsidRDefault="00F25DA7" w:rsidP="00F25DA7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774" w:type="dxa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8364"/>
      </w:tblGrid>
      <w:tr w:rsidR="00F25DA7" w:rsidRPr="00807F5F" w:rsidTr="005E7B0C">
        <w:trPr>
          <w:trHeight w:val="309"/>
        </w:trPr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bookmarkStart w:id="0" w:name="0.1_table01"/>
            <w:bookmarkEnd w:id="0"/>
            <w:r>
              <w:rPr>
                <w:rFonts w:ascii="Arial" w:hAnsi="Arial" w:cs="Arial"/>
                <w:lang w:eastAsia="ar-SA"/>
              </w:rPr>
              <w:t>ASUNTO Nº 659/18</w:t>
            </w:r>
          </w:p>
          <w:p w:rsidR="004E2EFE" w:rsidRDefault="004E2EFE" w:rsidP="00F25DA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E2EFE" w:rsidRPr="004E2EFE" w:rsidRDefault="004E2EFE" w:rsidP="00F25DA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1972/18, para su ratificación.</w:t>
            </w:r>
          </w:p>
          <w:p w:rsidR="00F25DA7" w:rsidRPr="00807F5F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RPr="00807F5F" w:rsidTr="00F25DA7">
        <w:tc>
          <w:tcPr>
            <w:tcW w:w="2410" w:type="dxa"/>
          </w:tcPr>
          <w:p w:rsidR="004E2EFE" w:rsidRDefault="00F25DA7" w:rsidP="004E2EFE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660/18</w:t>
            </w:r>
          </w:p>
          <w:p w:rsidR="004E2EFE" w:rsidRDefault="004E2EFE" w:rsidP="004E2EFE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Pr="00807F5F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1980/18, para su ratificación.</w:t>
            </w:r>
          </w:p>
          <w:p w:rsidR="00F25DA7" w:rsidRPr="00807F5F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661/18</w:t>
            </w:r>
          </w:p>
          <w:p w:rsidR="004E2EFE" w:rsidRDefault="004E2EFE" w:rsidP="00F25DA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Nº 042/19</w:t>
            </w:r>
          </w:p>
          <w:p w:rsidR="004E2EFE" w:rsidRDefault="004E2EFE" w:rsidP="004E2EFE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E2EFE" w:rsidRPr="004E2EFE" w:rsidRDefault="004E2EFE" w:rsidP="00F25DA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1987/18, declarando de interés provincial el proyecto de reciclado de neumáticos y plásticos, denominado “Basura Cero”.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662/18</w:t>
            </w:r>
          </w:p>
          <w:p w:rsidR="004E2EFE" w:rsidRDefault="004E2EFE" w:rsidP="004E2EFE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E2EFE" w:rsidRPr="00807F5F" w:rsidRDefault="004E2EFE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1964/18, declarando de interés provincial el evento denominado “Punta a Punta de la Tierra del Fuego”.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663/18</w:t>
            </w:r>
          </w:p>
          <w:p w:rsidR="004E2EFE" w:rsidRDefault="004E2EFE" w:rsidP="004E2EFE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E2EFE" w:rsidRPr="00807F5F" w:rsidRDefault="004E2EFE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1948/18,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664/18</w:t>
            </w:r>
          </w:p>
          <w:p w:rsidR="004E2EFE" w:rsidRDefault="004E2EFE" w:rsidP="004E2EFE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E2EFE" w:rsidRDefault="004E2EFE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1990/18,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665/18</w:t>
            </w:r>
          </w:p>
          <w:p w:rsidR="004E2EFE" w:rsidRDefault="004E2EFE" w:rsidP="004E2EFE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E2EFE" w:rsidRDefault="004E2EFE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1994/18,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666/18</w:t>
            </w:r>
          </w:p>
          <w:p w:rsidR="00546BC7" w:rsidRDefault="00546BC7" w:rsidP="00546BC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546BC7" w:rsidRDefault="00546BC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375/18 adjuntando Dto. Provincial Nº 3550/18 mediante el cual se designa a la señora Araceli Marcela Viviana Oviedo </w:t>
            </w:r>
            <w:proofErr w:type="spellStart"/>
            <w:r>
              <w:rPr>
                <w:rFonts w:ascii="Arial" w:hAnsi="Arial" w:cs="Arial"/>
                <w:lang w:eastAsia="ar-SA"/>
              </w:rPr>
              <w:t>Gimenez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como </w:t>
            </w:r>
            <w:proofErr w:type="spellStart"/>
            <w:r>
              <w:rPr>
                <w:rFonts w:ascii="Arial" w:hAnsi="Arial" w:cs="Arial"/>
                <w:lang w:eastAsia="ar-SA"/>
              </w:rPr>
              <w:t>Subcontadora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General de la Provincia.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667/18</w:t>
            </w:r>
          </w:p>
          <w:p w:rsidR="00546BC7" w:rsidRDefault="00546BC7" w:rsidP="00546BC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546BC7" w:rsidRDefault="00546BC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P.E.P. Nota Nº 370/18 adjuntando Dto. Provincial Nº 3465/18 por el cual se ratifica el convenio de colaboración y coordinación técnica registrada bajo el Nº 18.691, ref. a la “Cuarta Encuesta Nacional de Factores de Riesgo 2018” suscripto entre el Instituto Provincial de Análisis e Investigación Estadísticas y Censos de la Provincia de Tierra del Fuego y el Instituto Nacional de Estadísticas y Censos.</w:t>
            </w:r>
          </w:p>
          <w:p w:rsidR="00F25DA7" w:rsidRDefault="00F25DA7" w:rsidP="00F25DA7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668/18</w:t>
            </w:r>
          </w:p>
          <w:p w:rsidR="00546BC7" w:rsidRPr="00546BC7" w:rsidRDefault="00546BC7" w:rsidP="00F25DA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37</w:t>
            </w:r>
            <w:r w:rsidR="00F0369D">
              <w:rPr>
                <w:rFonts w:ascii="Arial" w:hAnsi="Arial" w:cs="Arial"/>
                <w:lang w:eastAsia="ar-SA"/>
              </w:rPr>
              <w:t>4</w:t>
            </w:r>
            <w:r>
              <w:rPr>
                <w:rFonts w:ascii="Arial" w:hAnsi="Arial" w:cs="Arial"/>
                <w:lang w:eastAsia="ar-SA"/>
              </w:rPr>
              <w:t>/18 adjuntando Dto. Provincial Nº 3527/18 mediante el cual se veta parcialmente el proyecto de ley sobre Adhesión de la Provincia a la Ley Nacional Nº 27.350 (Uso Medicinal de la Planta de Cannabis y sus derivados).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669/18</w:t>
            </w:r>
          </w:p>
          <w:p w:rsidR="00546BC7" w:rsidRPr="00546BC7" w:rsidRDefault="00546BC7" w:rsidP="00F25DA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1, 2 y 5</w:t>
            </w: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369/18 adjuntando Dto. Provincial Nº 620/16 según lo establecido en el art. 8 de la Ley Provincial Nº 313. (Tierras Fiscales).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546BC7" w:rsidRDefault="00F25DA7" w:rsidP="00546BC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001/19</w:t>
            </w:r>
          </w:p>
          <w:p w:rsidR="00546BC7" w:rsidRDefault="00546BC7" w:rsidP="00546BC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2052/18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002/19</w:t>
            </w:r>
          </w:p>
          <w:p w:rsidR="00546BC7" w:rsidRDefault="00546BC7" w:rsidP="00546BC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546BC7" w:rsidRDefault="00546BC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B302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387/18 adjuntando Dto. Provincial N° 3466/18 y su </w:t>
            </w:r>
            <w:proofErr w:type="spellStart"/>
            <w:r>
              <w:rPr>
                <w:rFonts w:ascii="Arial" w:hAnsi="Arial" w:cs="Arial"/>
                <w:lang w:eastAsia="ar-SA"/>
              </w:rPr>
              <w:t>rectificatorio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Dto. Provincial N° 3547/18 mediante el cual se ratifica el convenio marco N° 18.822, suscripto entre la Secretaría de Ambiente, Desarrollo Sostenible y Cambio Climático de la Provincia de Tierra del Fuego, y la Secretaría de Infraestructura y Política Hídrica.</w:t>
            </w: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003/19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B3025" w:rsidRDefault="00FB3025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2078/18 declarando de Interés Provincial las “Primeras Jornadas Fueguinas de Protección Radiológica en Medicina”.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004/19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B3025" w:rsidRDefault="00FB3025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07/19 adjuntando Dto. Provincial N° 083/19 que ratifica convenio de colaboración N° 18.765, ref. </w:t>
            </w:r>
            <w:proofErr w:type="gramStart"/>
            <w:r>
              <w:rPr>
                <w:rFonts w:ascii="Arial" w:hAnsi="Arial" w:cs="Arial"/>
                <w:lang w:eastAsia="ar-SA"/>
              </w:rPr>
              <w:t>a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la fiscalización de servicios de transporte por automotor de pasajeros en el ámbito de la provincia de Tierra del Fuego, suscripto entre la provincia y la Comisión Nacional de Regulación de Transporte.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005/19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032/19 para su ratificación.</w:t>
            </w:r>
          </w:p>
          <w:p w:rsidR="00F25DA7" w:rsidRDefault="00F25DA7" w:rsidP="00F25DA7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006/19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14/19 adjuntando Dto. Provincial 140/19 que ratifica convenio de colaboración y coordinación técnica N° 18770 para llevar a cabo la “Encuesta de Evaluación de Calidad” suscripto entre la Provincia y el Instituto Nacional de Estadísticas y Censos (INDEC).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007/19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013/19 adjuntando Dto. Provincial N° 138/19 que ratifica la adenda N° 18.819 al convenio N° 17.727, ratificado por Dto. Provincial N° 097/17, ref. </w:t>
            </w:r>
            <w:proofErr w:type="gramStart"/>
            <w:r>
              <w:rPr>
                <w:rFonts w:ascii="Arial" w:hAnsi="Arial" w:cs="Arial"/>
                <w:lang w:eastAsia="ar-SA"/>
              </w:rPr>
              <w:t>al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desarrollo del proyecto “Audiovisual de TV Cultural”, suscripto entre la Provincia y el Sistema Federal de Medios y Contenidos Públicos.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008/19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079/19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009/19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9141C4">
              <w:rPr>
                <w:rFonts w:ascii="Arial" w:hAnsi="Arial" w:cs="Arial"/>
                <w:lang w:eastAsia="ar-SA"/>
              </w:rPr>
              <w:t xml:space="preserve">PRESIDENCIA </w:t>
            </w:r>
            <w:r>
              <w:rPr>
                <w:rFonts w:ascii="Arial" w:hAnsi="Arial" w:cs="Arial"/>
                <w:lang w:eastAsia="ar-SA"/>
              </w:rPr>
              <w:t>Resolución de Presidencia N° 085</w:t>
            </w:r>
            <w:r w:rsidRPr="009141C4">
              <w:rPr>
                <w:rFonts w:ascii="Arial" w:hAnsi="Arial" w:cs="Arial"/>
                <w:lang w:eastAsia="ar-SA"/>
              </w:rPr>
              <w:t>/19 para su ratificación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010/19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9141C4">
              <w:rPr>
                <w:rFonts w:ascii="Arial" w:hAnsi="Arial" w:cs="Arial"/>
                <w:lang w:eastAsia="ar-SA"/>
              </w:rPr>
              <w:t xml:space="preserve">PRESIDENCIA </w:t>
            </w:r>
            <w:r>
              <w:rPr>
                <w:rFonts w:ascii="Arial" w:hAnsi="Arial" w:cs="Arial"/>
                <w:lang w:eastAsia="ar-SA"/>
              </w:rPr>
              <w:t>Resolución de Presidencia N° 089</w:t>
            </w:r>
            <w:r w:rsidRPr="009141C4">
              <w:rPr>
                <w:rFonts w:ascii="Arial" w:hAnsi="Arial" w:cs="Arial"/>
                <w:lang w:eastAsia="ar-SA"/>
              </w:rPr>
              <w:t>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011/19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9141C4">
              <w:rPr>
                <w:rFonts w:ascii="Arial" w:hAnsi="Arial" w:cs="Arial"/>
                <w:lang w:eastAsia="ar-SA"/>
              </w:rPr>
              <w:t xml:space="preserve">PRESIDENCIA </w:t>
            </w:r>
            <w:r>
              <w:rPr>
                <w:rFonts w:ascii="Arial" w:hAnsi="Arial" w:cs="Arial"/>
                <w:lang w:eastAsia="ar-SA"/>
              </w:rPr>
              <w:t>Resolución de Presidencia N° 092</w:t>
            </w:r>
            <w:r w:rsidRPr="009141C4">
              <w:rPr>
                <w:rFonts w:ascii="Arial" w:hAnsi="Arial" w:cs="Arial"/>
                <w:lang w:eastAsia="ar-SA"/>
              </w:rPr>
              <w:t>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012/19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9141C4">
              <w:rPr>
                <w:rFonts w:ascii="Arial" w:hAnsi="Arial" w:cs="Arial"/>
                <w:lang w:eastAsia="ar-SA"/>
              </w:rPr>
              <w:t xml:space="preserve">PRESIDENCIA </w:t>
            </w:r>
            <w:r>
              <w:rPr>
                <w:rFonts w:ascii="Arial" w:hAnsi="Arial" w:cs="Arial"/>
                <w:lang w:eastAsia="ar-SA"/>
              </w:rPr>
              <w:t>Resolución de Presidencia N° 090</w:t>
            </w:r>
            <w:r w:rsidRPr="009141C4">
              <w:rPr>
                <w:rFonts w:ascii="Arial" w:hAnsi="Arial" w:cs="Arial"/>
                <w:lang w:eastAsia="ar-SA"/>
              </w:rPr>
              <w:t>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013/19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102/19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014/19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101/19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015/19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103/19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016/19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 y 1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Sistema Provincial de Seguro de Salud para personas extranjeras.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017/19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121/19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018/19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132/19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019/19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134/19 convocando al “Acto de Apertura de la Sesión Inaugural del XXXVI Período Legislativo”.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B3025" w:rsidRDefault="00F25DA7" w:rsidP="00FB3025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020/19</w:t>
            </w:r>
            <w:r w:rsidR="00FB3025">
              <w:rPr>
                <w:rFonts w:ascii="Arial" w:hAnsi="Arial" w:cs="Arial"/>
                <w:lang w:eastAsia="ar-SA"/>
              </w:rPr>
              <w:t xml:space="preserve"> </w:t>
            </w:r>
          </w:p>
          <w:p w:rsidR="00FB3025" w:rsidRDefault="00FB3025" w:rsidP="00FB3025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144/19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026/19</w:t>
            </w:r>
          </w:p>
          <w:p w:rsidR="00FB3025" w:rsidRPr="00FB3025" w:rsidRDefault="00FB3025" w:rsidP="00F25DA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 y 2</w:t>
            </w: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01/19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el desarrollo, fomento, incentivo y protección de las industrias creativas.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027/19</w:t>
            </w:r>
          </w:p>
          <w:p w:rsidR="00FB3025" w:rsidRPr="00FB3025" w:rsidRDefault="00FB3025" w:rsidP="00F25DA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 y 2</w:t>
            </w: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02/19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adhesión a la Ley Nacional N° 25.856 de Producción de Software y a la Ley Nacional N° 25.922 y su modificatoria N° 26.692 de Promoción de la Industria del Software.</w:t>
            </w:r>
          </w:p>
          <w:p w:rsidR="00F25DA7" w:rsidRDefault="00F25DA7" w:rsidP="00F25DA7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028/19</w:t>
            </w:r>
          </w:p>
          <w:p w:rsidR="000E1C97" w:rsidRDefault="000E1C97" w:rsidP="00F25DA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Nº 031/19</w:t>
            </w:r>
          </w:p>
          <w:p w:rsidR="000E1C97" w:rsidRPr="000E1C97" w:rsidRDefault="000E1C97" w:rsidP="00F25DA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 y 5</w:t>
            </w: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03/19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N° 27.499, “Ley Micaela” de capacitación obligatoria en género para todas las personas que integran los tres poderes del estado.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0E1C97" w:rsidRDefault="00F25DA7" w:rsidP="000E1C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029/19</w:t>
            </w:r>
            <w:r w:rsidR="000E1C97">
              <w:rPr>
                <w:rFonts w:ascii="Arial" w:hAnsi="Arial" w:cs="Arial"/>
                <w:lang w:eastAsia="ar-SA"/>
              </w:rPr>
              <w:t xml:space="preserve"> </w:t>
            </w:r>
          </w:p>
          <w:p w:rsidR="000E1C97" w:rsidRDefault="000E1C97" w:rsidP="000E1C9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034/19 adjuntando Dto. Provincial N° 376/19 mediante el cual se ratifica el convenio de subvención en el marco del programa “Vinculadores Tecnológicos Federales – </w:t>
            </w:r>
            <w:proofErr w:type="spellStart"/>
            <w:r>
              <w:rPr>
                <w:rFonts w:ascii="Arial" w:hAnsi="Arial" w:cs="Arial"/>
                <w:lang w:eastAsia="ar-SA"/>
              </w:rPr>
              <w:t>Vitef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2017”.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0E1C97" w:rsidRDefault="00F25DA7" w:rsidP="000E1C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030/19</w:t>
            </w:r>
            <w:r w:rsidR="000E1C97">
              <w:rPr>
                <w:rFonts w:ascii="Arial" w:hAnsi="Arial" w:cs="Arial"/>
                <w:lang w:eastAsia="ar-SA"/>
              </w:rPr>
              <w:t xml:space="preserve"> </w:t>
            </w:r>
          </w:p>
          <w:p w:rsidR="000E1C97" w:rsidRDefault="000E1C97" w:rsidP="000E1C9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035/19 adjuntando Dto. Provincial N° 401/19 mediante el cual se ratifican los convenios de colaboración destinados al desarrollo de capacitación denominada “Apasionados por la Ciencia”, en las ciudades de Ushuaia y Río Grande; suscripto entre la Provincia y el Consejo Federal de Ciencia y Tecnología.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0E1C97" w:rsidRDefault="000E1C97" w:rsidP="000E1C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031/19</w:t>
            </w:r>
          </w:p>
          <w:p w:rsidR="000E1C97" w:rsidRDefault="000E1C97" w:rsidP="000E1C9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Nº 028/19</w:t>
            </w:r>
          </w:p>
          <w:p w:rsidR="00F25DA7" w:rsidRDefault="000E1C97" w:rsidP="000E1C9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 y 5</w:t>
            </w: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N° 27.449 “Ley Micaela”, de capacitación obligatoria en género para todas las personas que integran los tres poderes del estado.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7518C9" w:rsidRDefault="00F25DA7" w:rsidP="007518C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 ° 032/19</w:t>
            </w:r>
            <w:r w:rsidR="007518C9">
              <w:rPr>
                <w:rFonts w:ascii="Arial" w:hAnsi="Arial" w:cs="Arial"/>
                <w:lang w:eastAsia="ar-SA"/>
              </w:rPr>
              <w:t xml:space="preserve"> </w:t>
            </w:r>
          </w:p>
          <w:p w:rsidR="007518C9" w:rsidRDefault="007518C9" w:rsidP="007518C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161/19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7518C9" w:rsidRDefault="00F25DA7" w:rsidP="007518C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033/19</w:t>
            </w:r>
            <w:r w:rsidR="007518C9">
              <w:rPr>
                <w:rFonts w:ascii="Arial" w:hAnsi="Arial" w:cs="Arial"/>
                <w:lang w:eastAsia="ar-SA"/>
              </w:rPr>
              <w:t xml:space="preserve"> </w:t>
            </w:r>
          </w:p>
          <w:p w:rsidR="007518C9" w:rsidRDefault="007518C9" w:rsidP="007518C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037/19 adjuntando Dto. Provincial Nº 416/19 que ratifica el Protocolo de Intenciones suscripto entre la Provincia y el Gobierno de </w:t>
            </w:r>
            <w:proofErr w:type="spellStart"/>
            <w:r>
              <w:rPr>
                <w:rFonts w:ascii="Arial" w:hAnsi="Arial" w:cs="Arial"/>
                <w:lang w:eastAsia="ar-SA"/>
              </w:rPr>
              <w:t>Ostrobothnia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Finlandia.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7518C9" w:rsidRDefault="00F25DA7" w:rsidP="007518C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034/19</w:t>
            </w:r>
            <w:r w:rsidR="007518C9">
              <w:rPr>
                <w:rFonts w:ascii="Arial" w:hAnsi="Arial" w:cs="Arial"/>
                <w:lang w:eastAsia="ar-SA"/>
              </w:rPr>
              <w:t xml:space="preserve"> </w:t>
            </w:r>
          </w:p>
          <w:p w:rsidR="007518C9" w:rsidRDefault="007518C9" w:rsidP="007518C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titulado “1958, Los Inicios del Turismo Antártico”.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7518C9" w:rsidRDefault="00F25DA7" w:rsidP="007518C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035/19</w:t>
            </w:r>
            <w:r w:rsidR="007518C9">
              <w:rPr>
                <w:rFonts w:ascii="Arial" w:hAnsi="Arial" w:cs="Arial"/>
                <w:lang w:eastAsia="ar-SA"/>
              </w:rPr>
              <w:t xml:space="preserve"> </w:t>
            </w:r>
          </w:p>
          <w:p w:rsidR="007518C9" w:rsidRDefault="007518C9" w:rsidP="007518C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EE4F7B">
              <w:rPr>
                <w:rFonts w:ascii="Arial" w:hAnsi="Arial" w:cs="Arial"/>
                <w:lang w:eastAsia="ar-SA"/>
              </w:rPr>
              <w:t>PRESIDENCIA Resolución de Presidencia Nº 163/19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7518C9" w:rsidRDefault="00F25DA7" w:rsidP="007518C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036/19</w:t>
            </w:r>
            <w:r w:rsidR="007518C9">
              <w:rPr>
                <w:rFonts w:ascii="Arial" w:hAnsi="Arial" w:cs="Arial"/>
                <w:lang w:eastAsia="ar-SA"/>
              </w:rPr>
              <w:t xml:space="preserve"> </w:t>
            </w:r>
          </w:p>
          <w:p w:rsidR="007518C9" w:rsidRDefault="007518C9" w:rsidP="007518C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204/19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7518C9" w:rsidRDefault="00F25DA7" w:rsidP="007518C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037/19</w:t>
            </w:r>
            <w:r w:rsidR="007518C9">
              <w:rPr>
                <w:rFonts w:ascii="Arial" w:hAnsi="Arial" w:cs="Arial"/>
                <w:lang w:eastAsia="ar-SA"/>
              </w:rPr>
              <w:t xml:space="preserve"> </w:t>
            </w:r>
          </w:p>
          <w:p w:rsidR="007518C9" w:rsidRDefault="007518C9" w:rsidP="007518C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173/19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2726CE" w:rsidRDefault="00F25DA7" w:rsidP="002726C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038/19</w:t>
            </w:r>
            <w:r w:rsidR="002726CE">
              <w:rPr>
                <w:rFonts w:ascii="Arial" w:hAnsi="Arial" w:cs="Arial"/>
                <w:lang w:eastAsia="ar-SA"/>
              </w:rPr>
              <w:t xml:space="preserve"> </w:t>
            </w:r>
          </w:p>
          <w:p w:rsidR="002726CE" w:rsidRDefault="002726CE" w:rsidP="002726CE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172/19 para su ratificación.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bookmarkStart w:id="1" w:name="_GoBack"/>
            <w:bookmarkEnd w:id="1"/>
          </w:p>
        </w:tc>
      </w:tr>
      <w:tr w:rsidR="00F25DA7" w:rsidTr="00F25DA7">
        <w:tc>
          <w:tcPr>
            <w:tcW w:w="2410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039/19</w:t>
            </w:r>
          </w:p>
          <w:p w:rsidR="002726CE" w:rsidRPr="002726CE" w:rsidRDefault="002726CE" w:rsidP="00F25DA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4 y 1</w:t>
            </w: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adaptación y mitigación al cambio climático.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2726CE" w:rsidRDefault="00F25DA7" w:rsidP="002726C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040/19</w:t>
            </w:r>
            <w:r w:rsidR="002726CE">
              <w:rPr>
                <w:rFonts w:ascii="Arial" w:hAnsi="Arial" w:cs="Arial"/>
                <w:lang w:eastAsia="ar-SA"/>
              </w:rPr>
              <w:t xml:space="preserve"> </w:t>
            </w:r>
          </w:p>
          <w:p w:rsidR="002726CE" w:rsidRDefault="002726CE" w:rsidP="002726CE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edición de las obras literarias, poemas y narrativas específicas, tanto en su versión original como en su versión braille: Poemas “Al Soldado Desconocido”, “Homenaje a Madres de Malvinas” y “Homenaje al A.R.A. San Juan” y los libros: “Abrazos de Fuego” y “Las Huellas de Ti…Viento”.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2726CE" w:rsidRDefault="00F25DA7" w:rsidP="002726C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041/19</w:t>
            </w:r>
            <w:r w:rsidR="002726CE">
              <w:rPr>
                <w:rFonts w:ascii="Arial" w:hAnsi="Arial" w:cs="Arial"/>
                <w:lang w:eastAsia="ar-SA"/>
              </w:rPr>
              <w:t xml:space="preserve"> </w:t>
            </w:r>
          </w:p>
          <w:p w:rsidR="002726CE" w:rsidRDefault="002726CE" w:rsidP="002726CE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si se ha suscripto el acuerdo específico con Y.P.F. S.A.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2726CE" w:rsidRDefault="00F25DA7" w:rsidP="002726CE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042/19</w:t>
            </w:r>
            <w:r w:rsidR="002726CE">
              <w:rPr>
                <w:rFonts w:ascii="Arial" w:hAnsi="Arial" w:cs="Arial"/>
                <w:lang w:eastAsia="ar-SA"/>
              </w:rPr>
              <w:t xml:space="preserve"> </w:t>
            </w:r>
          </w:p>
          <w:p w:rsidR="002726CE" w:rsidRDefault="002726CE" w:rsidP="002726CE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Nº 661/18</w:t>
            </w:r>
          </w:p>
          <w:p w:rsidR="002726CE" w:rsidRDefault="002726CE" w:rsidP="002726CE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 reciclado de neumáticos y plásticos denominado “Basura Cero”.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8E503D" w:rsidRDefault="00F25DA7" w:rsidP="008E503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043/19</w:t>
            </w:r>
            <w:r w:rsidR="008E503D">
              <w:rPr>
                <w:rFonts w:ascii="Arial" w:hAnsi="Arial" w:cs="Arial"/>
                <w:lang w:eastAsia="ar-SA"/>
              </w:rPr>
              <w:t xml:space="preserve"> </w:t>
            </w:r>
          </w:p>
          <w:p w:rsidR="008E503D" w:rsidRDefault="008E503D" w:rsidP="008E503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214/19, fijando la próxima Sesión Ordinaria para el día jueves 21 de marzo del corriente año.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8E503D" w:rsidRDefault="00F25DA7" w:rsidP="008E503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044/19</w:t>
            </w:r>
            <w:r w:rsidR="008E503D">
              <w:rPr>
                <w:rFonts w:ascii="Arial" w:hAnsi="Arial" w:cs="Arial"/>
                <w:lang w:eastAsia="ar-SA"/>
              </w:rPr>
              <w:t xml:space="preserve"> </w:t>
            </w:r>
          </w:p>
          <w:p w:rsidR="008E503D" w:rsidRDefault="008E503D" w:rsidP="008E503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Nº 051/19</w:t>
            </w:r>
          </w:p>
          <w:p w:rsidR="008E503D" w:rsidRDefault="008E503D" w:rsidP="008E503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destacando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la opinión consultiva emitida por la Corte Internacional de Justicia (CIJ) de la Haya, sobre la separación del archipiélago de </w:t>
            </w:r>
            <w:proofErr w:type="spellStart"/>
            <w:r>
              <w:rPr>
                <w:rFonts w:ascii="Arial" w:hAnsi="Arial" w:cs="Arial"/>
                <w:lang w:eastAsia="ar-SA"/>
              </w:rPr>
              <w:t>Chagos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las Islas Mauricio en 1965.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AA45B0" w:rsidRDefault="00F25DA7" w:rsidP="00AA45B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045/19</w:t>
            </w:r>
            <w:r w:rsidR="00AA45B0">
              <w:rPr>
                <w:rFonts w:ascii="Arial" w:hAnsi="Arial" w:cs="Arial"/>
                <w:lang w:eastAsia="ar-SA"/>
              </w:rPr>
              <w:t xml:space="preserve"> </w:t>
            </w:r>
          </w:p>
          <w:p w:rsidR="00AA45B0" w:rsidRDefault="00AA45B0" w:rsidP="00AA45B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 la Conferencia Internacional “Conexiones Antárticas en el Fin del Mundo: comprendiendo el pasado y construyendo el futuro”.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410" w:type="dxa"/>
          </w:tcPr>
          <w:p w:rsidR="00AA45B0" w:rsidRDefault="00F25DA7" w:rsidP="00AA45B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046/19</w:t>
            </w:r>
            <w:r w:rsidR="00AA45B0">
              <w:rPr>
                <w:rFonts w:ascii="Arial" w:hAnsi="Arial" w:cs="Arial"/>
                <w:lang w:eastAsia="ar-SA"/>
              </w:rPr>
              <w:t xml:space="preserve"> </w:t>
            </w:r>
          </w:p>
          <w:p w:rsidR="00AA45B0" w:rsidRDefault="00AA45B0" w:rsidP="00AA45B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titulado “Gigantes de Pie” de </w:t>
            </w:r>
            <w:r w:rsidR="00F0369D">
              <w:rPr>
                <w:rFonts w:ascii="Arial" w:hAnsi="Arial" w:cs="Arial"/>
                <w:lang w:eastAsia="ar-SA"/>
              </w:rPr>
              <w:t>autoría</w:t>
            </w:r>
            <w:r>
              <w:rPr>
                <w:rFonts w:ascii="Arial" w:hAnsi="Arial" w:cs="Arial"/>
                <w:lang w:eastAsia="ar-SA"/>
              </w:rPr>
              <w:t xml:space="preserve"> del fotógrafo Pablo Jesús </w:t>
            </w:r>
            <w:proofErr w:type="spellStart"/>
            <w:r>
              <w:rPr>
                <w:rFonts w:ascii="Arial" w:hAnsi="Arial" w:cs="Arial"/>
                <w:lang w:eastAsia="ar-SA"/>
              </w:rPr>
              <w:t>Barone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B13D2">
        <w:tc>
          <w:tcPr>
            <w:tcW w:w="2410" w:type="dxa"/>
          </w:tcPr>
          <w:p w:rsidR="00AA45B0" w:rsidRDefault="00F25DA7" w:rsidP="00AA45B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047/19</w:t>
            </w:r>
            <w:r w:rsidR="00AA45B0">
              <w:rPr>
                <w:rFonts w:ascii="Arial" w:hAnsi="Arial" w:cs="Arial"/>
                <w:lang w:eastAsia="ar-SA"/>
              </w:rPr>
              <w:t xml:space="preserve"> </w:t>
            </w:r>
          </w:p>
          <w:p w:rsidR="00AA45B0" w:rsidRDefault="00AA45B0" w:rsidP="00AA45B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038/19 adjuntando Dto. Provincial Nº 478/19 que ratifica Acta Acuerdo registrada bajo el Nº 18.884 ref. </w:t>
            </w:r>
            <w:proofErr w:type="gramStart"/>
            <w:r>
              <w:rPr>
                <w:rFonts w:ascii="Arial" w:hAnsi="Arial" w:cs="Arial"/>
                <w:lang w:eastAsia="ar-SA"/>
              </w:rPr>
              <w:t>al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funcionamiento de la Escuela Provincial Nº 38 “Pte. Raúl Ricardo Alfonsín” suscripta entre la Provincia y el Estado Mayor Conjunto con las Fuerzas Armadas”.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22A5E" w:rsidTr="00FB13D2">
        <w:tc>
          <w:tcPr>
            <w:tcW w:w="2410" w:type="dxa"/>
          </w:tcPr>
          <w:p w:rsidR="00AA45B0" w:rsidRDefault="00C22A5E" w:rsidP="00AA45B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06227C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048</w:t>
            </w:r>
            <w:r w:rsidRPr="0006227C">
              <w:rPr>
                <w:rFonts w:ascii="Arial" w:hAnsi="Arial" w:cs="Arial"/>
                <w:lang w:eastAsia="ar-SA"/>
              </w:rPr>
              <w:t>/19</w:t>
            </w:r>
            <w:r w:rsidR="00AA45B0">
              <w:rPr>
                <w:rFonts w:ascii="Arial" w:hAnsi="Arial" w:cs="Arial"/>
                <w:lang w:eastAsia="ar-SA"/>
              </w:rPr>
              <w:t xml:space="preserve"> </w:t>
            </w:r>
          </w:p>
          <w:p w:rsidR="00AA45B0" w:rsidRDefault="00AA45B0" w:rsidP="00AA45B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22A5E" w:rsidRDefault="00C22A5E" w:rsidP="00AA45B0">
            <w:pPr>
              <w:spacing w:after="0"/>
              <w:jc w:val="center"/>
            </w:pPr>
          </w:p>
        </w:tc>
        <w:tc>
          <w:tcPr>
            <w:tcW w:w="8364" w:type="dxa"/>
          </w:tcPr>
          <w:p w:rsidR="00C22A5E" w:rsidRDefault="00EB37B2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264/19, para su ratificación.</w:t>
            </w:r>
          </w:p>
        </w:tc>
      </w:tr>
      <w:tr w:rsidR="00C22A5E" w:rsidTr="00FB13D2">
        <w:tc>
          <w:tcPr>
            <w:tcW w:w="2410" w:type="dxa"/>
          </w:tcPr>
          <w:p w:rsidR="00AA45B0" w:rsidRDefault="00C22A5E" w:rsidP="00AA45B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06227C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049</w:t>
            </w:r>
            <w:r w:rsidRPr="0006227C">
              <w:rPr>
                <w:rFonts w:ascii="Arial" w:hAnsi="Arial" w:cs="Arial"/>
                <w:lang w:eastAsia="ar-SA"/>
              </w:rPr>
              <w:t>/19</w:t>
            </w:r>
            <w:r w:rsidR="00AA45B0">
              <w:rPr>
                <w:rFonts w:ascii="Arial" w:hAnsi="Arial" w:cs="Arial"/>
                <w:lang w:eastAsia="ar-SA"/>
              </w:rPr>
              <w:t xml:space="preserve"> </w:t>
            </w:r>
          </w:p>
          <w:p w:rsidR="00AA45B0" w:rsidRDefault="00AA45B0" w:rsidP="00AA45B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22A5E" w:rsidRDefault="00C22A5E" w:rsidP="00AA45B0">
            <w:pPr>
              <w:spacing w:after="0"/>
              <w:jc w:val="center"/>
            </w:pPr>
          </w:p>
        </w:tc>
        <w:tc>
          <w:tcPr>
            <w:tcW w:w="8364" w:type="dxa"/>
          </w:tcPr>
          <w:p w:rsidR="00C22A5E" w:rsidRDefault="00EB37B2" w:rsidP="00EB37B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</w:t>
            </w:r>
            <w:r w:rsidR="0033758F">
              <w:rPr>
                <w:rFonts w:ascii="Arial" w:hAnsi="Arial" w:cs="Arial"/>
                <w:lang w:eastAsia="ar-SA"/>
              </w:rPr>
              <w:t>e Presidencia N° 2068/18, disponiendo el</w:t>
            </w:r>
            <w:r>
              <w:rPr>
                <w:rFonts w:ascii="Arial" w:hAnsi="Arial" w:cs="Arial"/>
                <w:lang w:eastAsia="ar-SA"/>
              </w:rPr>
              <w:t xml:space="preserve"> orden de </w:t>
            </w:r>
            <w:proofErr w:type="spellStart"/>
            <w:r>
              <w:rPr>
                <w:rFonts w:ascii="Arial" w:hAnsi="Arial" w:cs="Arial"/>
                <w:lang w:eastAsia="ar-SA"/>
              </w:rPr>
              <w:t>subrogancia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la Secretaria Administrativa, del Poder Legislativo.</w:t>
            </w:r>
          </w:p>
          <w:p w:rsidR="00EB37B2" w:rsidRDefault="00EB37B2" w:rsidP="00EB37B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22A5E" w:rsidTr="00FB13D2">
        <w:tc>
          <w:tcPr>
            <w:tcW w:w="2410" w:type="dxa"/>
          </w:tcPr>
          <w:p w:rsidR="00AA45B0" w:rsidRDefault="00C22A5E" w:rsidP="00AA45B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06227C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050</w:t>
            </w:r>
            <w:r w:rsidRPr="0006227C">
              <w:rPr>
                <w:rFonts w:ascii="Arial" w:hAnsi="Arial" w:cs="Arial"/>
                <w:lang w:eastAsia="ar-SA"/>
              </w:rPr>
              <w:t>/19</w:t>
            </w:r>
            <w:r w:rsidR="00AA45B0">
              <w:rPr>
                <w:rFonts w:ascii="Arial" w:hAnsi="Arial" w:cs="Arial"/>
                <w:lang w:eastAsia="ar-SA"/>
              </w:rPr>
              <w:t xml:space="preserve"> </w:t>
            </w:r>
          </w:p>
          <w:p w:rsidR="00AA45B0" w:rsidRDefault="00AA45B0" w:rsidP="00AA45B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22A5E" w:rsidRDefault="00C22A5E" w:rsidP="00C22A5E">
            <w:pPr>
              <w:jc w:val="center"/>
            </w:pPr>
          </w:p>
        </w:tc>
        <w:tc>
          <w:tcPr>
            <w:tcW w:w="8364" w:type="dxa"/>
          </w:tcPr>
          <w:p w:rsidR="00C22A5E" w:rsidRDefault="0033758F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U.C.R.-CAMBIEMOS y F.P.V. – P.J. </w:t>
            </w:r>
            <w:proofErr w:type="spellStart"/>
            <w:r w:rsidR="00EB37B2">
              <w:rPr>
                <w:rFonts w:ascii="Arial" w:hAnsi="Arial" w:cs="Arial"/>
                <w:lang w:eastAsia="ar-SA"/>
              </w:rPr>
              <w:t>Proy</w:t>
            </w:r>
            <w:proofErr w:type="spellEnd"/>
            <w:r w:rsidR="00EB37B2"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 w:rsidR="00EB37B2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EB37B2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="00EB37B2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EB37B2">
              <w:rPr>
                <w:rFonts w:ascii="Arial" w:hAnsi="Arial" w:cs="Arial"/>
                <w:lang w:eastAsia="ar-SA"/>
              </w:rPr>
              <w:t xml:space="preserve"> de interés provincial el III Encuentro Federal de Administración Integral Parlamentaria, organizada por la Legislatura Provincial.</w:t>
            </w:r>
          </w:p>
          <w:p w:rsidR="00EB37B2" w:rsidRDefault="00EB37B2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22A5E" w:rsidTr="00FB13D2">
        <w:tc>
          <w:tcPr>
            <w:tcW w:w="2410" w:type="dxa"/>
          </w:tcPr>
          <w:p w:rsidR="00AA45B0" w:rsidRDefault="00C22A5E" w:rsidP="00AA45B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06227C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051</w:t>
            </w:r>
            <w:r w:rsidRPr="0006227C">
              <w:rPr>
                <w:rFonts w:ascii="Arial" w:hAnsi="Arial" w:cs="Arial"/>
                <w:lang w:eastAsia="ar-SA"/>
              </w:rPr>
              <w:t>/19</w:t>
            </w:r>
            <w:r w:rsidR="00AA45B0">
              <w:rPr>
                <w:rFonts w:ascii="Arial" w:hAnsi="Arial" w:cs="Arial"/>
                <w:lang w:eastAsia="ar-SA"/>
              </w:rPr>
              <w:t xml:space="preserve"> </w:t>
            </w:r>
          </w:p>
          <w:p w:rsidR="00AA45B0" w:rsidRDefault="00AA45B0" w:rsidP="00AA45B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Nº 044/19</w:t>
            </w:r>
          </w:p>
          <w:p w:rsidR="00C22A5E" w:rsidRDefault="00AA45B0" w:rsidP="00AA45B0">
            <w:pPr>
              <w:pStyle w:val="Sinespaciado"/>
              <w:jc w:val="center"/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64" w:type="dxa"/>
          </w:tcPr>
          <w:p w:rsidR="00602FDE" w:rsidRDefault="00602FDE" w:rsidP="00AA45B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manifestando su beneplácito ante el fallo favorable emitido por la Corte Internacional de Justicia en favor de la República de Mauricio.</w:t>
            </w:r>
          </w:p>
        </w:tc>
      </w:tr>
      <w:tr w:rsidR="00C22A5E" w:rsidTr="00FB13D2">
        <w:tc>
          <w:tcPr>
            <w:tcW w:w="2410" w:type="dxa"/>
          </w:tcPr>
          <w:p w:rsidR="00AA45B0" w:rsidRDefault="00C22A5E" w:rsidP="00AA45B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06227C">
              <w:rPr>
                <w:rFonts w:ascii="Arial" w:hAnsi="Arial" w:cs="Arial"/>
                <w:lang w:eastAsia="ar-SA"/>
              </w:rPr>
              <w:lastRenderedPageBreak/>
              <w:t xml:space="preserve">ASUNTO Nº </w:t>
            </w:r>
            <w:r>
              <w:rPr>
                <w:rFonts w:ascii="Arial" w:hAnsi="Arial" w:cs="Arial"/>
                <w:lang w:eastAsia="ar-SA"/>
              </w:rPr>
              <w:t>052</w:t>
            </w:r>
            <w:r w:rsidRPr="0006227C">
              <w:rPr>
                <w:rFonts w:ascii="Arial" w:hAnsi="Arial" w:cs="Arial"/>
                <w:lang w:eastAsia="ar-SA"/>
              </w:rPr>
              <w:t>/19</w:t>
            </w:r>
            <w:r w:rsidR="00AA45B0">
              <w:rPr>
                <w:rFonts w:ascii="Arial" w:hAnsi="Arial" w:cs="Arial"/>
                <w:lang w:eastAsia="ar-SA"/>
              </w:rPr>
              <w:t xml:space="preserve"> </w:t>
            </w:r>
          </w:p>
          <w:p w:rsidR="00AA45B0" w:rsidRDefault="00AA45B0" w:rsidP="00AA45B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22A5E" w:rsidRDefault="00C22A5E" w:rsidP="00AA45B0">
            <w:pPr>
              <w:spacing w:after="0"/>
              <w:jc w:val="center"/>
            </w:pPr>
          </w:p>
        </w:tc>
        <w:tc>
          <w:tcPr>
            <w:tcW w:w="8364" w:type="dxa"/>
          </w:tcPr>
          <w:p w:rsidR="00C22A5E" w:rsidRDefault="00602FDE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realización del primer certamen y seminario de danza “Ushuaia Danza”.</w:t>
            </w:r>
          </w:p>
          <w:p w:rsidR="00602FDE" w:rsidRDefault="00602FDE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22A5E" w:rsidTr="00FB13D2">
        <w:tc>
          <w:tcPr>
            <w:tcW w:w="2410" w:type="dxa"/>
          </w:tcPr>
          <w:p w:rsidR="00C22A5E" w:rsidRDefault="00C22A5E" w:rsidP="00AA45B0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6227C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053</w:t>
            </w:r>
            <w:r w:rsidRPr="0006227C">
              <w:rPr>
                <w:rFonts w:ascii="Arial" w:hAnsi="Arial" w:cs="Arial"/>
                <w:lang w:eastAsia="ar-SA"/>
              </w:rPr>
              <w:t>/19</w:t>
            </w:r>
          </w:p>
          <w:p w:rsidR="00AA45B0" w:rsidRPr="00AA45B0" w:rsidRDefault="00AA45B0" w:rsidP="00AA45B0">
            <w:pPr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lang w:eastAsia="ar-SA"/>
              </w:rPr>
              <w:t>Com. 4</w:t>
            </w:r>
          </w:p>
        </w:tc>
        <w:tc>
          <w:tcPr>
            <w:tcW w:w="8364" w:type="dxa"/>
          </w:tcPr>
          <w:p w:rsidR="00602FDE" w:rsidRDefault="00602FDE" w:rsidP="00602FDE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modificando la Ley Provincial 1018 (Ley de Educación).</w:t>
            </w:r>
          </w:p>
          <w:p w:rsidR="00C22A5E" w:rsidRDefault="00C22A5E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22A5E" w:rsidTr="00FB13D2">
        <w:tc>
          <w:tcPr>
            <w:tcW w:w="2410" w:type="dxa"/>
          </w:tcPr>
          <w:p w:rsidR="00AA45B0" w:rsidRDefault="00C22A5E" w:rsidP="00AA45B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06227C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054</w:t>
            </w:r>
            <w:r w:rsidRPr="0006227C">
              <w:rPr>
                <w:rFonts w:ascii="Arial" w:hAnsi="Arial" w:cs="Arial"/>
                <w:lang w:eastAsia="ar-SA"/>
              </w:rPr>
              <w:t>/19</w:t>
            </w:r>
            <w:r w:rsidR="00AA45B0">
              <w:rPr>
                <w:rFonts w:ascii="Arial" w:hAnsi="Arial" w:cs="Arial"/>
                <w:lang w:eastAsia="ar-SA"/>
              </w:rPr>
              <w:t xml:space="preserve"> </w:t>
            </w:r>
          </w:p>
          <w:p w:rsidR="00AA45B0" w:rsidRDefault="00AA45B0" w:rsidP="00AA45B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22A5E" w:rsidRDefault="00C22A5E" w:rsidP="00C22A5E">
            <w:pPr>
              <w:jc w:val="center"/>
            </w:pPr>
          </w:p>
        </w:tc>
        <w:tc>
          <w:tcPr>
            <w:tcW w:w="8364" w:type="dxa"/>
          </w:tcPr>
          <w:p w:rsidR="00C22A5E" w:rsidRDefault="00602FDE" w:rsidP="00602FDE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 xml:space="preserve">BLOQUES U.C.R.-CAMBIEMOS y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</w:rPr>
              <w:t xml:space="preserve"> de Interés Provincial las Primeras Jornadas Fueguinas de Protección Radiológica en Medicina”.</w:t>
            </w:r>
          </w:p>
          <w:p w:rsidR="001A3DB9" w:rsidRDefault="001A3DB9" w:rsidP="00602F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22A5E" w:rsidTr="00FB13D2">
        <w:tc>
          <w:tcPr>
            <w:tcW w:w="2410" w:type="dxa"/>
          </w:tcPr>
          <w:p w:rsidR="00AA45B0" w:rsidRDefault="00C22A5E" w:rsidP="00AA45B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06227C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055</w:t>
            </w:r>
            <w:r w:rsidRPr="0006227C">
              <w:rPr>
                <w:rFonts w:ascii="Arial" w:hAnsi="Arial" w:cs="Arial"/>
                <w:lang w:eastAsia="ar-SA"/>
              </w:rPr>
              <w:t>/19</w:t>
            </w:r>
            <w:r w:rsidR="00AA45B0">
              <w:rPr>
                <w:rFonts w:ascii="Arial" w:hAnsi="Arial" w:cs="Arial"/>
                <w:lang w:eastAsia="ar-SA"/>
              </w:rPr>
              <w:t xml:space="preserve"> </w:t>
            </w:r>
          </w:p>
          <w:p w:rsidR="00AA45B0" w:rsidRDefault="00AA45B0" w:rsidP="00AA45B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22A5E" w:rsidRDefault="00C22A5E" w:rsidP="00C22A5E">
            <w:pPr>
              <w:jc w:val="center"/>
            </w:pPr>
          </w:p>
        </w:tc>
        <w:tc>
          <w:tcPr>
            <w:tcW w:w="8364" w:type="dxa"/>
          </w:tcPr>
          <w:p w:rsidR="00C22A5E" w:rsidRDefault="001A3DB9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 xml:space="preserve">BLOQUES U.C.R.-CAMBIEMOS y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</w:rPr>
              <w:t xml:space="preserve"> de Interés Provincial el Torneo Nacional de Clubes B, Categoría Menores de ambas ramas.</w:t>
            </w:r>
          </w:p>
          <w:p w:rsidR="001A3DB9" w:rsidRDefault="001A3DB9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22A5E" w:rsidTr="00FB13D2">
        <w:tc>
          <w:tcPr>
            <w:tcW w:w="2410" w:type="dxa"/>
          </w:tcPr>
          <w:p w:rsidR="00AA45B0" w:rsidRDefault="00C22A5E" w:rsidP="00AA45B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056/19</w:t>
            </w:r>
            <w:r w:rsidR="00AA45B0">
              <w:rPr>
                <w:rFonts w:ascii="Arial" w:hAnsi="Arial" w:cs="Arial"/>
                <w:lang w:eastAsia="ar-SA"/>
              </w:rPr>
              <w:t xml:space="preserve"> </w:t>
            </w:r>
          </w:p>
          <w:p w:rsidR="00AA45B0" w:rsidRDefault="00AA45B0" w:rsidP="00AA45B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22A5E" w:rsidRDefault="00C22A5E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C22A5E" w:rsidRDefault="001A3DB9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U.C.R.-CAMBIEMOS y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</w:t>
            </w:r>
            <w:r>
              <w:rPr>
                <w:rFonts w:ascii="Arial" w:hAnsi="Arial" w:cs="Arial"/>
              </w:rPr>
              <w:t xml:space="preserve"> de interés Provincial la participación de representantes del Colegio Profesional de Trabajo Social en la primera, segunda y tercera reunión de Junta de Gobierno y de Comisión Ética de la Federación Argentina de Asociaciones Profesionales de Servicio Social –FAAPSS-.</w:t>
            </w:r>
          </w:p>
        </w:tc>
      </w:tr>
    </w:tbl>
    <w:p w:rsidR="003A010E" w:rsidRDefault="003A010E" w:rsidP="00F25DA7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4D3750" w:rsidRDefault="004D3750" w:rsidP="00F25DA7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Pr="00460E6A" w:rsidRDefault="00B00A8A" w:rsidP="00F25DA7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COMUNICACIONES OFICIALES</w:t>
      </w:r>
    </w:p>
    <w:p w:rsidR="00B00A8A" w:rsidRDefault="00B00A8A" w:rsidP="00F25DA7">
      <w:pPr>
        <w:pStyle w:val="Prrafodelista"/>
        <w:ind w:left="0"/>
        <w:jc w:val="center"/>
        <w:rPr>
          <w:rFonts w:ascii="Arial" w:hAnsi="Arial" w:cs="Arial"/>
          <w:sz w:val="20"/>
          <w:szCs w:val="20"/>
          <w:lang w:eastAsia="es-ES"/>
        </w:rPr>
      </w:pPr>
    </w:p>
    <w:p w:rsidR="004D3750" w:rsidRDefault="004D3750" w:rsidP="00F25DA7">
      <w:pPr>
        <w:pStyle w:val="Prrafodelista"/>
        <w:ind w:left="0"/>
        <w:jc w:val="center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774" w:type="dxa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608"/>
      </w:tblGrid>
      <w:tr w:rsidR="00F25DA7" w:rsidRPr="00807F5F" w:rsidTr="00F25DA7">
        <w:tc>
          <w:tcPr>
            <w:tcW w:w="2166" w:type="dxa"/>
          </w:tcPr>
          <w:p w:rsidR="00F25DA7" w:rsidRDefault="00F25DA7" w:rsidP="00F25DA7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bookmarkStart w:id="2" w:name="0.1_table02"/>
            <w:bookmarkEnd w:id="2"/>
            <w:r>
              <w:rPr>
                <w:rFonts w:ascii="Arial" w:hAnsi="Arial" w:cs="Arial"/>
                <w:lang w:eastAsia="ar-SA"/>
              </w:rPr>
              <w:t>C. OF. Nº 154/18</w:t>
            </w:r>
          </w:p>
          <w:p w:rsidR="00C40CA8" w:rsidRPr="00C40CA8" w:rsidRDefault="00C40CA8" w:rsidP="00F25DA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DPOSS Nota Nº 2743/18 adjuntando información sobre los períodos comprendidos entre julio y septiembre 2018, dando cumplimiento al art. 35 de la Ley Provincial 1191.</w:t>
            </w:r>
          </w:p>
          <w:p w:rsidR="00F25DA7" w:rsidRPr="00807F5F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RPr="00807F5F" w:rsidTr="00F25DA7">
        <w:tc>
          <w:tcPr>
            <w:tcW w:w="2166" w:type="dxa"/>
          </w:tcPr>
          <w:p w:rsidR="00C40CA8" w:rsidRDefault="00F25DA7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155/18</w:t>
            </w:r>
            <w:r w:rsidR="00C40CA8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Pr="00807F5F" w:rsidRDefault="00C40CA8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DIRECCIÓN PROVINCIAL DE VIALIDAD Nota Nº 360/18 adjuntando planillas correspondientes al 3º trimestre del año 2018, dando cumplimiento a lo establecido en el art. 29 de la Ley Provincial 1191.</w:t>
            </w:r>
          </w:p>
          <w:p w:rsidR="00F25DA7" w:rsidRPr="00807F5F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C40CA8" w:rsidRDefault="00F25DA7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156/18</w:t>
            </w:r>
            <w:r w:rsidR="00C40CA8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Pr="00807F5F" w:rsidRDefault="00C40CA8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FISCALIA DE ESTADO Nota F.E. Nº 488/18, adjuntando contestación al Expediente Nº 3728/18, para su conocimiento.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C40CA8" w:rsidRDefault="00F25DA7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157/18</w:t>
            </w:r>
            <w:r w:rsidR="00C40CA8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Pr="00807F5F" w:rsidRDefault="00C40CA8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371/18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1244, 1245, 1246, 1247, 1248 y 1249.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C40CA8" w:rsidRDefault="00F25DA7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158/18</w:t>
            </w:r>
            <w:r w:rsidR="00C40CA8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C40CA8" w:rsidP="00C40CA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C40CA8" w:rsidRDefault="00C40CA8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372/18 adjuntando Ley Provincial Nº 1250.</w:t>
            </w:r>
          </w:p>
          <w:p w:rsidR="00F25DA7" w:rsidRDefault="00F25DA7" w:rsidP="00F25D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C40CA8" w:rsidRDefault="00F25DA7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159/18</w:t>
            </w:r>
            <w:r w:rsidR="00C40CA8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C40CA8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ENERGIA Nota Nº 2830/18 adjuntando planilla de responsabilidad fiscal correspondiente al mes de septiembre, dando cumplimiento al art. 35 de la Ley Provincial 1191.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C40CA8" w:rsidRDefault="00F25DA7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160/18</w:t>
            </w:r>
            <w:r w:rsidR="00C40CA8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C40CA8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 Nota Nº 858/18 adjuntando Comunicación Nº 100/18.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C40CA8" w:rsidRDefault="00F25DA7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001/19</w:t>
            </w:r>
            <w:r w:rsidR="00C40CA8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C40CA8" w:rsidP="00C40C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388/18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1251, 1252, 1253, 1254, 1255, 1256, 1257, 1258, 1259, 1260, 1261, 1262 y 1263.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102682" w:rsidRDefault="00F25DA7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N° 002/19</w:t>
            </w:r>
            <w:r w:rsidR="00102682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102682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02/19 adjuntando Dto. Provincial N° 001/19 relacionado con la implementación de la Leyenda para el año 2019 “Año del Centenario del Nacimiento de Eva Duarte de Perón”.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102682" w:rsidRDefault="00F25DA7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003/19</w:t>
            </w:r>
            <w:r w:rsidR="00102682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102682" w:rsidP="00102682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102682" w:rsidRDefault="00102682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005/19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1275 y 1276.</w:t>
            </w:r>
          </w:p>
        </w:tc>
      </w:tr>
      <w:tr w:rsidR="00F25DA7" w:rsidTr="00F25DA7">
        <w:tc>
          <w:tcPr>
            <w:tcW w:w="2166" w:type="dxa"/>
          </w:tcPr>
          <w:p w:rsidR="00102682" w:rsidRDefault="00F25DA7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004/19</w:t>
            </w:r>
            <w:r w:rsidR="00102682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102682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006</w:t>
            </w:r>
            <w:r w:rsidRPr="005703D9">
              <w:rPr>
                <w:rFonts w:ascii="Arial" w:hAnsi="Arial" w:cs="Arial"/>
                <w:lang w:eastAsia="ar-SA"/>
              </w:rPr>
              <w:t xml:space="preserve">/19 adjuntando Leyes Provinciales </w:t>
            </w:r>
            <w:proofErr w:type="spellStart"/>
            <w:r w:rsidRPr="005703D9">
              <w:rPr>
                <w:rFonts w:ascii="Arial" w:hAnsi="Arial" w:cs="Arial"/>
                <w:lang w:eastAsia="ar-SA"/>
              </w:rPr>
              <w:t>Nros</w:t>
            </w:r>
            <w:proofErr w:type="spellEnd"/>
            <w:r w:rsidRPr="005703D9">
              <w:rPr>
                <w:rFonts w:ascii="Arial" w:hAnsi="Arial" w:cs="Arial"/>
                <w:lang w:eastAsia="ar-SA"/>
              </w:rPr>
              <w:t xml:space="preserve">. </w:t>
            </w:r>
            <w:r>
              <w:rPr>
                <w:rFonts w:ascii="Arial" w:hAnsi="Arial" w:cs="Arial"/>
                <w:lang w:eastAsia="ar-SA"/>
              </w:rPr>
              <w:t>1264, 1265, 1266, 1267, 1268, 1269, 1270, 1271, 1272, 1273 Y 1274</w:t>
            </w:r>
            <w:r w:rsidRPr="005703D9">
              <w:rPr>
                <w:rFonts w:ascii="Arial" w:hAnsi="Arial" w:cs="Arial"/>
                <w:lang w:eastAsia="ar-SA"/>
              </w:rPr>
              <w:t>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102682" w:rsidRDefault="00F25DA7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005/19</w:t>
            </w:r>
            <w:r w:rsidR="00102682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102682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008/19 informando la prórroga del traslado de la señora gobernadora dispuesto por Dto. Provincial N° 3651/18 notificado a la Legislatura Provincial mediante Nota N° 389/18.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102682" w:rsidRDefault="00F25DA7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006/19</w:t>
            </w:r>
            <w:r w:rsidR="00102682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102682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ECONOMIA Nota adjuntando planillas correspondientes al 4to trimestre del ejercicio 2018, dando cumplimiento a la Ley Provincial N° 1062.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102682" w:rsidRDefault="00F25DA7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007/19</w:t>
            </w:r>
            <w:r w:rsidR="00102682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102682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RELACIONES EXTERIORES Y</w:t>
            </w:r>
            <w:r w:rsidR="00FF238E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CULTO Nota N° 002/19 emitiendo opinión en relación a la Declaración de Cámara N° 009/18.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102682" w:rsidRDefault="00F25DA7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008/19</w:t>
            </w:r>
            <w:r w:rsidR="00102682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102682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N° 069/19 adjuntando información correspondiente al mes de septiembre de 2018, dando cumplimiento a lo establecido por la Ley Provincial N° 694 – Régimen de Responsabilidad Fiscal-.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102682" w:rsidRDefault="00F25DA7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009/19</w:t>
            </w:r>
            <w:r w:rsidR="00102682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102682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FISCALIA DE ESTADO Nota N° 016/19 adjuntando planillas correspondiente al cuarto trimestre del año 2018, dando cumplimiento al art. 35 de la Ley Provincial </w:t>
            </w:r>
            <w:r w:rsidR="00F4594B">
              <w:rPr>
                <w:rFonts w:ascii="Arial" w:hAnsi="Arial" w:cs="Arial"/>
                <w:lang w:eastAsia="ar-SA"/>
              </w:rPr>
              <w:t xml:space="preserve">     </w:t>
            </w:r>
            <w:r>
              <w:rPr>
                <w:rFonts w:ascii="Arial" w:hAnsi="Arial" w:cs="Arial"/>
                <w:lang w:eastAsia="ar-SA"/>
              </w:rPr>
              <w:t>N° 1191.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102682" w:rsidRDefault="00F25DA7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010/19</w:t>
            </w:r>
            <w:r w:rsidR="00102682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102682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063/19 adjuntando informe relativo al cuarto trimestre del año 2018, dando cumplimiento al art. 35 de la Ley Provincial N° 1191.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102682" w:rsidRDefault="00F25DA7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011/19</w:t>
            </w:r>
            <w:r w:rsidR="00102682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102682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048/19 adjuntando Resolución Plenaria N° 010/19.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102682" w:rsidRDefault="00F25DA7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012/19</w:t>
            </w:r>
            <w:r w:rsidR="00102682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102682" w:rsidP="00102682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102682" w:rsidRDefault="00102682" w:rsidP="00102682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010/19 adjuntando Ley Provincial N° 1277.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25DA7" w:rsidTr="00F25DA7">
        <w:tc>
          <w:tcPr>
            <w:tcW w:w="2166" w:type="dxa"/>
          </w:tcPr>
          <w:p w:rsidR="002C6C70" w:rsidRDefault="00F25DA7" w:rsidP="002C6C7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013/19</w:t>
            </w:r>
            <w:r w:rsidR="002C6C70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2C6C70" w:rsidP="002C6C7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015/19 adjuntando Dto. Provincial N° 146/19 mediante el cual se modifica la distribución analítica de erogaciones y estimación de recursos de la Administración Provincial, para el ejercicio 2019, a los efectos establecidos en el art. 2 de la Ley Provincial N° 1062.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F25DA7" w:rsidTr="00F25DA7">
        <w:tc>
          <w:tcPr>
            <w:tcW w:w="2166" w:type="dxa"/>
          </w:tcPr>
          <w:p w:rsidR="002C6C70" w:rsidRDefault="00F25DA7" w:rsidP="002C6C7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014/19</w:t>
            </w:r>
            <w:r w:rsidR="002C6C70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2C6C70" w:rsidP="002C6C7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089/19 adjuntando Resolución Plenaria N 012/19.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F25DA7" w:rsidTr="00F25DA7">
        <w:tc>
          <w:tcPr>
            <w:tcW w:w="2166" w:type="dxa"/>
          </w:tcPr>
          <w:p w:rsidR="002C6C70" w:rsidRDefault="00F25DA7" w:rsidP="002C6C7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015/19</w:t>
            </w:r>
            <w:r w:rsidR="002C6C70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2C6C70" w:rsidP="002C6C70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PODER JUDICIAL Oficio Nº 13/19 adjuntando copia de la Acordada Nº 01/19 ref. </w:t>
            </w:r>
            <w:proofErr w:type="gramStart"/>
            <w:r>
              <w:rPr>
                <w:rFonts w:ascii="Arial" w:hAnsi="Arial" w:cs="Arial"/>
                <w:lang w:eastAsia="ar-SA"/>
              </w:rPr>
              <w:t>a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la designación del Dr. Alejandro Fernández como integrante de la Junta Electoral Provincial y de la Junta Electoral Municipal de la ciudad de Ushuaia.</w:t>
            </w:r>
          </w:p>
          <w:p w:rsidR="00F25DA7" w:rsidRDefault="00F25DA7" w:rsidP="00F25DA7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6A290D" w:rsidRDefault="006A290D" w:rsidP="00F25DA7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F25DA7" w:rsidRDefault="00F25DA7" w:rsidP="00F25DA7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3A4193" w:rsidRPr="00460E6A" w:rsidRDefault="003A4193" w:rsidP="00F25DA7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Default="00B00A8A" w:rsidP="00F25DA7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lastRenderedPageBreak/>
        <w:t>ASUNTOS PARTICULARES</w:t>
      </w:r>
    </w:p>
    <w:tbl>
      <w:tblPr>
        <w:tblW w:w="10774" w:type="dxa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608"/>
      </w:tblGrid>
      <w:tr w:rsidR="00F25DA7" w:rsidRPr="00807F5F" w:rsidTr="00F25DA7">
        <w:tc>
          <w:tcPr>
            <w:tcW w:w="2166" w:type="dxa"/>
          </w:tcPr>
          <w:p w:rsidR="00F25DA7" w:rsidRDefault="00F25DA7" w:rsidP="00F25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3" w:name="0.1_table03"/>
            <w:bookmarkEnd w:id="3"/>
            <w:r>
              <w:rPr>
                <w:rFonts w:ascii="Arial" w:hAnsi="Arial" w:cs="Arial"/>
              </w:rPr>
              <w:t>ASUNTO Nº 058/18</w:t>
            </w:r>
          </w:p>
          <w:p w:rsidR="003A4193" w:rsidRPr="003A4193" w:rsidRDefault="003A4193" w:rsidP="00F25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193">
              <w:rPr>
                <w:rFonts w:ascii="Arial" w:hAnsi="Arial" w:cs="Arial"/>
                <w:b/>
                <w:sz w:val="20"/>
                <w:szCs w:val="20"/>
              </w:rPr>
              <w:t>Tom</w:t>
            </w:r>
            <w:r w:rsidR="00A03C5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A4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3A4193"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gramEnd"/>
            <w:r w:rsidRPr="003A4193">
              <w:rPr>
                <w:rFonts w:ascii="Arial" w:hAnsi="Arial" w:cs="Arial"/>
                <w:b/>
                <w:sz w:val="20"/>
                <w:szCs w:val="20"/>
              </w:rPr>
              <w:t xml:space="preserve"> B. U.C.R.-CAMB.</w:t>
            </w:r>
          </w:p>
          <w:p w:rsidR="003A4193" w:rsidRDefault="003A4193" w:rsidP="00F25D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193">
              <w:rPr>
                <w:rFonts w:ascii="Arial" w:hAnsi="Arial" w:cs="Arial"/>
                <w:b/>
                <w:sz w:val="20"/>
                <w:szCs w:val="20"/>
              </w:rPr>
              <w:t>As. Nº 053/19</w:t>
            </w:r>
          </w:p>
          <w:p w:rsidR="003A4193" w:rsidRPr="003A4193" w:rsidRDefault="003A4193" w:rsidP="00F25D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PIRI SILVIA Nota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modificando la Ley Provincial 1018 (Ley de Educación).</w:t>
            </w:r>
          </w:p>
          <w:p w:rsidR="00F25DA7" w:rsidRPr="00807F5F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25DA7" w:rsidRPr="00807F5F" w:rsidTr="00F25DA7">
        <w:tc>
          <w:tcPr>
            <w:tcW w:w="2166" w:type="dxa"/>
          </w:tcPr>
          <w:p w:rsidR="00A03C5C" w:rsidRDefault="00F25DA7" w:rsidP="00A03C5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Nº 059/18</w:t>
            </w:r>
            <w:r w:rsidR="00A03C5C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Pr="00807F5F" w:rsidRDefault="00A03C5C" w:rsidP="00A03C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FUNDACIÓN MALVINAS Nota adjuntando el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>. “Navegaciones Patagónicas del Atlántico Sur”.</w:t>
            </w:r>
          </w:p>
          <w:p w:rsidR="00F25DA7" w:rsidRPr="00807F5F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25DA7" w:rsidRPr="00807F5F" w:rsidTr="00F25DA7">
        <w:tc>
          <w:tcPr>
            <w:tcW w:w="2166" w:type="dxa"/>
          </w:tcPr>
          <w:p w:rsidR="00A03C5C" w:rsidRDefault="00F25DA7" w:rsidP="00A03C5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Nº 060/18</w:t>
            </w:r>
            <w:r w:rsidR="00A03C5C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Pr="00807F5F" w:rsidRDefault="00A03C5C" w:rsidP="00A03C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SEÑORA HERRERA DANIELA Nota sobre proyecto de modificación de la Ley Provincial Nº 1076.</w:t>
            </w:r>
          </w:p>
          <w:p w:rsidR="00F25DA7" w:rsidRPr="00807F5F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25DA7" w:rsidRPr="00807F5F" w:rsidTr="00F25DA7">
        <w:tc>
          <w:tcPr>
            <w:tcW w:w="2166" w:type="dxa"/>
          </w:tcPr>
          <w:p w:rsidR="00A03C5C" w:rsidRDefault="00F25DA7" w:rsidP="00A03C5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001/19</w:t>
            </w:r>
            <w:r w:rsidR="00A03C5C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Pr="00807F5F" w:rsidRDefault="00A03C5C" w:rsidP="00A03C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DE EMPLEADOS DE JUSTICIA DE LA NACION Nota solicitando la implementación de la “Ley Micaela N° 27.499” en el ámbito de la Provincia.</w:t>
            </w:r>
          </w:p>
          <w:p w:rsidR="00F25DA7" w:rsidRPr="00807F5F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25DA7" w:rsidRPr="00807F5F" w:rsidTr="00F25DA7">
        <w:tc>
          <w:tcPr>
            <w:tcW w:w="2166" w:type="dxa"/>
          </w:tcPr>
          <w:p w:rsidR="00A03C5C" w:rsidRDefault="00F25DA7" w:rsidP="00A03C5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002/19</w:t>
            </w:r>
            <w:r w:rsidR="00A03C5C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Pr="00807F5F" w:rsidRDefault="00A03C5C" w:rsidP="00A03C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MALVINIZADORA ARGENTINA Nota solicitando declarar un enérgico rechazo institucional al llamado a consulta pública sobre un régimen impositivo para actividades petroleras en aguas de nuestras Islas Malvinas.</w:t>
            </w:r>
          </w:p>
          <w:p w:rsidR="00F25DA7" w:rsidRPr="00807F5F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25DA7" w:rsidRPr="00807F5F" w:rsidTr="00F25DA7">
        <w:tc>
          <w:tcPr>
            <w:tcW w:w="2166" w:type="dxa"/>
          </w:tcPr>
          <w:p w:rsidR="00A03C5C" w:rsidRDefault="00F25DA7" w:rsidP="00A03C5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003/19</w:t>
            </w:r>
            <w:r w:rsidR="00A03C5C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Pr="00807F5F" w:rsidRDefault="00A03C5C" w:rsidP="00A03C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UNION MALVINIZADORA ARGENTINA Nota solicitando se emita una Declaración en la cual se exprese el repudio a la negociación de los recursos </w:t>
            </w:r>
            <w:proofErr w:type="spellStart"/>
            <w:r>
              <w:rPr>
                <w:rFonts w:ascii="Arial" w:hAnsi="Arial" w:cs="Arial"/>
              </w:rPr>
              <w:t>hidrocarburíferos</w:t>
            </w:r>
            <w:proofErr w:type="spellEnd"/>
            <w:r>
              <w:rPr>
                <w:rFonts w:ascii="Arial" w:hAnsi="Arial" w:cs="Arial"/>
              </w:rPr>
              <w:t xml:space="preserve"> en las Islas Malvinas.</w:t>
            </w:r>
          </w:p>
          <w:p w:rsidR="00F25DA7" w:rsidRPr="00807F5F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25DA7" w:rsidRPr="00807F5F" w:rsidTr="00F25DA7">
        <w:tc>
          <w:tcPr>
            <w:tcW w:w="2166" w:type="dxa"/>
          </w:tcPr>
          <w:p w:rsidR="00A03C5C" w:rsidRDefault="00F25DA7" w:rsidP="00A03C5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004/19</w:t>
            </w:r>
            <w:r w:rsidR="00A03C5C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Pr="00807F5F" w:rsidRDefault="00A03C5C" w:rsidP="00A03C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UNION MALVINIZADORA ARGENTINA Nota solicitando tenga a bien replicar las Declaraciones de Cámara </w:t>
            </w:r>
            <w:proofErr w:type="spellStart"/>
            <w:r>
              <w:rPr>
                <w:rFonts w:ascii="Arial" w:hAnsi="Arial" w:cs="Arial"/>
              </w:rPr>
              <w:t>Nros</w:t>
            </w:r>
            <w:proofErr w:type="spellEnd"/>
            <w:r>
              <w:rPr>
                <w:rFonts w:ascii="Arial" w:hAnsi="Arial" w:cs="Arial"/>
              </w:rPr>
              <w:t>. 002/15 y 004/16.</w:t>
            </w:r>
          </w:p>
          <w:p w:rsidR="00F25DA7" w:rsidRPr="00807F5F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25DA7" w:rsidRPr="00807F5F" w:rsidTr="00F25DA7">
        <w:tc>
          <w:tcPr>
            <w:tcW w:w="2166" w:type="dxa"/>
          </w:tcPr>
          <w:p w:rsidR="00A03C5C" w:rsidRPr="003A4193" w:rsidRDefault="00F25DA7" w:rsidP="00A03C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ASUNTO N° 005/19</w:t>
            </w:r>
            <w:r w:rsidR="00A03C5C" w:rsidRPr="003A4193">
              <w:rPr>
                <w:rFonts w:ascii="Arial" w:hAnsi="Arial" w:cs="Arial"/>
                <w:b/>
                <w:sz w:val="20"/>
                <w:szCs w:val="20"/>
              </w:rPr>
              <w:t xml:space="preserve"> Tom. </w:t>
            </w:r>
            <w:proofErr w:type="gramStart"/>
            <w:r w:rsidR="00A03C5C" w:rsidRPr="003A4193"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gramEnd"/>
            <w:r w:rsidR="00A03C5C" w:rsidRPr="003A4193">
              <w:rPr>
                <w:rFonts w:ascii="Arial" w:hAnsi="Arial" w:cs="Arial"/>
                <w:b/>
                <w:sz w:val="20"/>
                <w:szCs w:val="20"/>
              </w:rPr>
              <w:t xml:space="preserve"> B. U.C.R.-CAMB. </w:t>
            </w:r>
            <w:proofErr w:type="gramStart"/>
            <w:r w:rsidR="00A03C5C" w:rsidRPr="003A4193">
              <w:rPr>
                <w:rFonts w:ascii="Arial" w:hAnsi="Arial" w:cs="Arial"/>
                <w:b/>
                <w:sz w:val="20"/>
                <w:szCs w:val="20"/>
              </w:rPr>
              <w:t>y</w:t>
            </w:r>
            <w:proofErr w:type="gramEnd"/>
            <w:r w:rsidR="00A03C5C" w:rsidRPr="003A4193">
              <w:rPr>
                <w:rFonts w:ascii="Arial" w:hAnsi="Arial" w:cs="Arial"/>
                <w:b/>
                <w:sz w:val="20"/>
                <w:szCs w:val="20"/>
              </w:rPr>
              <w:t xml:space="preserve"> F.P.V.-P.J.</w:t>
            </w:r>
          </w:p>
          <w:p w:rsidR="00A03C5C" w:rsidRDefault="00A03C5C" w:rsidP="00A03C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193">
              <w:rPr>
                <w:rFonts w:ascii="Arial" w:hAnsi="Arial" w:cs="Arial"/>
                <w:b/>
                <w:sz w:val="20"/>
                <w:szCs w:val="20"/>
              </w:rPr>
              <w:t>As.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Nº 054</w:t>
            </w:r>
            <w:r w:rsidRPr="003A4193"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  <w:p w:rsidR="00F25DA7" w:rsidRPr="00807F5F" w:rsidRDefault="00F25DA7" w:rsidP="00F25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 CORFIELD JOSE Nota solicitando se declare de Interés Provincial las Primeras Jornadas Fueguinas de Protección Radiológica en Medicina”.</w:t>
            </w:r>
          </w:p>
          <w:p w:rsidR="00F25DA7" w:rsidRPr="00807F5F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25DA7" w:rsidTr="00F25DA7">
        <w:tc>
          <w:tcPr>
            <w:tcW w:w="2166" w:type="dxa"/>
          </w:tcPr>
          <w:p w:rsidR="00540F3B" w:rsidRPr="003A4193" w:rsidRDefault="00F25DA7" w:rsidP="00540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ASUNTO N° 006/19</w:t>
            </w:r>
            <w:r w:rsidR="00540F3B" w:rsidRPr="003A4193">
              <w:rPr>
                <w:rFonts w:ascii="Arial" w:hAnsi="Arial" w:cs="Arial"/>
                <w:b/>
                <w:sz w:val="20"/>
                <w:szCs w:val="20"/>
              </w:rPr>
              <w:t xml:space="preserve"> Tom. </w:t>
            </w:r>
            <w:proofErr w:type="gramStart"/>
            <w:r w:rsidR="00540F3B" w:rsidRPr="003A4193"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gramEnd"/>
            <w:r w:rsidR="00540F3B" w:rsidRPr="003A4193">
              <w:rPr>
                <w:rFonts w:ascii="Arial" w:hAnsi="Arial" w:cs="Arial"/>
                <w:b/>
                <w:sz w:val="20"/>
                <w:szCs w:val="20"/>
              </w:rPr>
              <w:t xml:space="preserve"> B. U.C.R.-CAMB. </w:t>
            </w:r>
            <w:proofErr w:type="gramStart"/>
            <w:r w:rsidR="00540F3B" w:rsidRPr="003A4193">
              <w:rPr>
                <w:rFonts w:ascii="Arial" w:hAnsi="Arial" w:cs="Arial"/>
                <w:b/>
                <w:sz w:val="20"/>
                <w:szCs w:val="20"/>
              </w:rPr>
              <w:t>y</w:t>
            </w:r>
            <w:proofErr w:type="gramEnd"/>
            <w:r w:rsidR="00540F3B" w:rsidRPr="003A4193">
              <w:rPr>
                <w:rFonts w:ascii="Arial" w:hAnsi="Arial" w:cs="Arial"/>
                <w:b/>
                <w:sz w:val="20"/>
                <w:szCs w:val="20"/>
              </w:rPr>
              <w:t xml:space="preserve"> F.P.V.-P.J.</w:t>
            </w:r>
          </w:p>
          <w:p w:rsidR="00540F3B" w:rsidRDefault="00540F3B" w:rsidP="00540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193">
              <w:rPr>
                <w:rFonts w:ascii="Arial" w:hAnsi="Arial" w:cs="Arial"/>
                <w:b/>
                <w:sz w:val="20"/>
                <w:szCs w:val="20"/>
              </w:rPr>
              <w:t>As. Nº 05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A4193"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  <w:p w:rsidR="00F25DA7" w:rsidRDefault="00F25DA7" w:rsidP="00F25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FEDERACION FUEGUINA DE HANDBALL Nota solicitando se declare de Interés Provincial el Torneo Nacional de Clubes B, Categoría Menores de ambas ramas.</w:t>
            </w:r>
          </w:p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25DA7" w:rsidTr="00F25DA7">
        <w:tc>
          <w:tcPr>
            <w:tcW w:w="2166" w:type="dxa"/>
          </w:tcPr>
          <w:p w:rsidR="00A03C5C" w:rsidRDefault="00F25DA7" w:rsidP="00A03C5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Nº 007/19</w:t>
            </w:r>
            <w:r w:rsidR="00A03C5C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A03C5C" w:rsidP="00A03C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ASOCIACION CIVIL PROTECTORA DE ANIMALES PATITAS TOLHUIN Nota </w:t>
            </w:r>
            <w:r w:rsidR="009B2E34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Nº 03/19 solicitando impresión del “manual de valores para la convivencia armónica con la fauna fueguina”.</w:t>
            </w:r>
          </w:p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F25DA7" w:rsidTr="00F25DA7">
        <w:tc>
          <w:tcPr>
            <w:tcW w:w="2166" w:type="dxa"/>
          </w:tcPr>
          <w:p w:rsidR="00540F3B" w:rsidRPr="003A4193" w:rsidRDefault="00F25DA7" w:rsidP="00540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ASUNTO Nº 008/19</w:t>
            </w:r>
            <w:r w:rsidR="00540F3B" w:rsidRPr="003A4193">
              <w:rPr>
                <w:rFonts w:ascii="Arial" w:hAnsi="Arial" w:cs="Arial"/>
                <w:b/>
                <w:sz w:val="20"/>
                <w:szCs w:val="20"/>
              </w:rPr>
              <w:t xml:space="preserve"> Tom. </w:t>
            </w:r>
            <w:proofErr w:type="gramStart"/>
            <w:r w:rsidR="00540F3B" w:rsidRPr="003A4193"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gramEnd"/>
            <w:r w:rsidR="00540F3B" w:rsidRPr="003A4193">
              <w:rPr>
                <w:rFonts w:ascii="Arial" w:hAnsi="Arial" w:cs="Arial"/>
                <w:b/>
                <w:sz w:val="20"/>
                <w:szCs w:val="20"/>
              </w:rPr>
              <w:t xml:space="preserve"> B. U.C.R.-CAMB. </w:t>
            </w:r>
            <w:proofErr w:type="gramStart"/>
            <w:r w:rsidR="00540F3B" w:rsidRPr="003A4193">
              <w:rPr>
                <w:rFonts w:ascii="Arial" w:hAnsi="Arial" w:cs="Arial"/>
                <w:b/>
                <w:sz w:val="20"/>
                <w:szCs w:val="20"/>
              </w:rPr>
              <w:t>y</w:t>
            </w:r>
            <w:proofErr w:type="gramEnd"/>
            <w:r w:rsidR="00540F3B" w:rsidRPr="003A4193">
              <w:rPr>
                <w:rFonts w:ascii="Arial" w:hAnsi="Arial" w:cs="Arial"/>
                <w:b/>
                <w:sz w:val="20"/>
                <w:szCs w:val="20"/>
              </w:rPr>
              <w:t xml:space="preserve"> F.P.V.-P.J.</w:t>
            </w:r>
          </w:p>
          <w:p w:rsidR="00540F3B" w:rsidRDefault="00540F3B" w:rsidP="00540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193">
              <w:rPr>
                <w:rFonts w:ascii="Arial" w:hAnsi="Arial" w:cs="Arial"/>
                <w:b/>
                <w:sz w:val="20"/>
                <w:szCs w:val="20"/>
              </w:rPr>
              <w:t>As. Nº 05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A4193"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  <w:p w:rsidR="00F25DA7" w:rsidRDefault="00F25DA7" w:rsidP="00F25D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08" w:type="dxa"/>
          </w:tcPr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COLEGIO PROESIONAL DE TRABAJO SOCIAL Nota Nº 007/19 solicitando se declare de interés Provincial la participación de representantes del Colegio Profesional de Trabajo Social en la primera, segunda y tercera reunión de Junta de Gobierno y de Comisión Ética de la Federación Argentina de Asociaciones Profesionales de Servicio Social –FAAPSS-.</w:t>
            </w:r>
          </w:p>
          <w:p w:rsidR="00F25DA7" w:rsidRDefault="00F25DA7" w:rsidP="00F25DA7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25DA7" w:rsidTr="00F25DA7">
        <w:tc>
          <w:tcPr>
            <w:tcW w:w="2166" w:type="dxa"/>
          </w:tcPr>
          <w:p w:rsidR="00A03C5C" w:rsidRDefault="00F25DA7" w:rsidP="00A03C5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Nº 009/19</w:t>
            </w:r>
            <w:r w:rsidR="00A03C5C">
              <w:rPr>
                <w:rFonts w:ascii="Arial" w:hAnsi="Arial" w:cs="Arial"/>
                <w:lang w:eastAsia="ar-SA"/>
              </w:rPr>
              <w:t xml:space="preserve"> </w:t>
            </w:r>
          </w:p>
          <w:p w:rsidR="00F25DA7" w:rsidRDefault="00A03C5C" w:rsidP="00A03C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A049B" w:rsidRPr="00FA049B" w:rsidRDefault="00F25DA7" w:rsidP="00FA049B">
            <w:pPr>
              <w:ind w:left="93" w:right="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MÓNICA FULLANA Y OTROS. Nota solicitando la derogación de la Ley </w:t>
            </w:r>
            <w:proofErr w:type="spellStart"/>
            <w:r>
              <w:rPr>
                <w:rFonts w:ascii="Arial" w:hAnsi="Arial" w:cs="Arial"/>
              </w:rPr>
              <w:t>Pcial</w:t>
            </w:r>
            <w:proofErr w:type="spellEnd"/>
            <w:r>
              <w:rPr>
                <w:rFonts w:ascii="Arial" w:hAnsi="Arial" w:cs="Arial"/>
              </w:rPr>
              <w:t>. 1210 sobre la restitución del 82% móvil.</w:t>
            </w:r>
            <w:r w:rsidR="00F80902" w:rsidRPr="00B0035D">
              <w:rPr>
                <w:rFonts w:ascii="Arial" w:hAnsi="Arial" w:cs="Arial"/>
                <w:b/>
                <w:bCs/>
                <w:sz w:val="20"/>
                <w:szCs w:val="20"/>
                <w:lang w:val="es" w:eastAsia="es-ES_tradnl"/>
              </w:rPr>
              <w:t xml:space="preserve"> </w:t>
            </w:r>
            <w:r w:rsidR="00F80902" w:rsidRPr="00F80902">
              <w:rPr>
                <w:rFonts w:ascii="Arial" w:hAnsi="Arial" w:cs="Arial"/>
                <w:b/>
                <w:bCs/>
                <w:lang w:val="es" w:eastAsia="es-ES_tradnl"/>
              </w:rPr>
              <w:t>(La misma cuenta con 66 folios los que se encuentran en esta Dirección para su consulta, y en soporte magnético en Novedades de Información Parlamentaria de nuestra red.).</w:t>
            </w:r>
          </w:p>
        </w:tc>
      </w:tr>
      <w:tr w:rsidR="00FA049B" w:rsidTr="00F25DA7">
        <w:tc>
          <w:tcPr>
            <w:tcW w:w="2166" w:type="dxa"/>
          </w:tcPr>
          <w:p w:rsidR="00A03C5C" w:rsidRDefault="00FA049B" w:rsidP="00A03C5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Nº 010/19</w:t>
            </w:r>
            <w:r w:rsidR="00A03C5C">
              <w:rPr>
                <w:rFonts w:ascii="Arial" w:hAnsi="Arial" w:cs="Arial"/>
                <w:lang w:eastAsia="ar-SA"/>
              </w:rPr>
              <w:t xml:space="preserve"> </w:t>
            </w:r>
          </w:p>
          <w:p w:rsidR="00FA049B" w:rsidRDefault="00A03C5C" w:rsidP="00A03C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FA049B" w:rsidRDefault="00FA049B" w:rsidP="00FA049B">
            <w:pPr>
              <w:ind w:left="93" w:right="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 KENK Nota solicitando la no ratificación del Dto. </w:t>
            </w:r>
            <w:proofErr w:type="spellStart"/>
            <w:r>
              <w:rPr>
                <w:rFonts w:ascii="Arial" w:hAnsi="Arial" w:cs="Arial"/>
              </w:rPr>
              <w:t>Pcial</w:t>
            </w:r>
            <w:proofErr w:type="spellEnd"/>
            <w:r>
              <w:rPr>
                <w:rFonts w:ascii="Arial" w:hAnsi="Arial" w:cs="Arial"/>
              </w:rPr>
              <w:t xml:space="preserve">. N° 620/16, en el cual se pretende adjudicar la venta de 10.000 hectáreas de tierras fiscales a favor de Mirna </w:t>
            </w:r>
            <w:proofErr w:type="spellStart"/>
            <w:r>
              <w:rPr>
                <w:rFonts w:ascii="Arial" w:hAnsi="Arial" w:cs="Arial"/>
              </w:rPr>
              <w:t>Antunovic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952A94" w:rsidRDefault="00952A94" w:rsidP="00F25DA7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F25DA7" w:rsidRPr="00F0369D" w:rsidRDefault="00F25DA7" w:rsidP="00F25DA7">
      <w:pPr>
        <w:pStyle w:val="Prrafodelista"/>
        <w:ind w:left="0"/>
        <w:jc w:val="both"/>
        <w:rPr>
          <w:rFonts w:ascii="Arial" w:hAnsi="Arial" w:cs="Arial"/>
          <w:b/>
          <w:bCs/>
          <w:lang w:eastAsia="es-ES"/>
        </w:rPr>
      </w:pPr>
      <w:r w:rsidRPr="00F0369D">
        <w:rPr>
          <w:rFonts w:ascii="Arial" w:hAnsi="Arial" w:cs="Arial"/>
          <w:b/>
          <w:bCs/>
          <w:lang w:eastAsia="es-ES"/>
        </w:rPr>
        <w:t xml:space="preserve">NOTA: Los Asuntos </w:t>
      </w:r>
      <w:r w:rsidR="00F0369D" w:rsidRPr="00F0369D">
        <w:rPr>
          <w:rFonts w:ascii="Arial" w:hAnsi="Arial" w:cs="Arial"/>
          <w:b/>
          <w:bCs/>
          <w:lang w:eastAsia="es-ES"/>
        </w:rPr>
        <w:t xml:space="preserve">Entrados </w:t>
      </w:r>
      <w:proofErr w:type="spellStart"/>
      <w:r w:rsidR="00F0369D" w:rsidRPr="00F0369D">
        <w:rPr>
          <w:rFonts w:ascii="Arial" w:hAnsi="Arial" w:cs="Arial"/>
          <w:b/>
          <w:bCs/>
          <w:lang w:eastAsia="es-ES"/>
        </w:rPr>
        <w:t>Nros</w:t>
      </w:r>
      <w:proofErr w:type="spellEnd"/>
      <w:r w:rsidR="00F0369D" w:rsidRPr="00F0369D">
        <w:rPr>
          <w:rFonts w:ascii="Arial" w:hAnsi="Arial" w:cs="Arial"/>
          <w:b/>
          <w:bCs/>
          <w:lang w:eastAsia="es-ES"/>
        </w:rPr>
        <w:t>. 021 al 025/19, fueron ingresados y aprobados en la Sesión Preparatoria del día 28 de febrero del corriente año.</w:t>
      </w:r>
    </w:p>
    <w:p w:rsidR="00F0369D" w:rsidRPr="00F25DA7" w:rsidRDefault="00F0369D" w:rsidP="00F25DA7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00A8A" w:rsidRPr="00460E6A" w:rsidRDefault="002355A7" w:rsidP="00F25DA7">
      <w:pPr>
        <w:pStyle w:val="Prrafodelista"/>
        <w:jc w:val="right"/>
        <w:rPr>
          <w:rFonts w:ascii="Arial" w:hAnsi="Arial" w:cs="Arial"/>
          <w:sz w:val="20"/>
          <w:szCs w:val="20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sectPr w:rsidR="00B00A8A" w:rsidRPr="00460E6A" w:rsidSect="002355A7">
      <w:headerReference w:type="default" r:id="rId9"/>
      <w:footerReference w:type="default" r:id="rId10"/>
      <w:pgSz w:w="11906" w:h="16838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FB" w:rsidRDefault="003B61FB" w:rsidP="001A3BC7">
      <w:pPr>
        <w:spacing w:after="0" w:line="240" w:lineRule="auto"/>
      </w:pPr>
      <w:r>
        <w:separator/>
      </w:r>
    </w:p>
  </w:endnote>
  <w:endnote w:type="continuationSeparator" w:id="0">
    <w:p w:rsidR="003B61FB" w:rsidRDefault="003B61FB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0C" w:rsidRDefault="005E7B0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85F1A">
      <w:rPr>
        <w:noProof/>
      </w:rPr>
      <w:t>8</w:t>
    </w:r>
    <w:r>
      <w:rPr>
        <w:noProof/>
      </w:rPr>
      <w:fldChar w:fldCharType="end"/>
    </w:r>
  </w:p>
  <w:p w:rsidR="005E7B0C" w:rsidRDefault="005E7B0C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FB" w:rsidRDefault="003B61FB" w:rsidP="001A3BC7">
      <w:pPr>
        <w:spacing w:after="0" w:line="240" w:lineRule="auto"/>
      </w:pPr>
      <w:r>
        <w:separator/>
      </w:r>
    </w:p>
  </w:footnote>
  <w:footnote w:type="continuationSeparator" w:id="0">
    <w:p w:rsidR="003B61FB" w:rsidRDefault="003B61FB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0C" w:rsidRDefault="005E7B0C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3965A461" wp14:editId="0B5FEF23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7B0C" w:rsidRPr="001A3BC7" w:rsidRDefault="005E7B0C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5E7B0C" w:rsidRPr="001A3BC7" w:rsidRDefault="005E7B0C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5E7B0C" w:rsidRPr="001A3BC7" w:rsidRDefault="005E7B0C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5E7B0C" w:rsidRDefault="005E7B0C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5E7B0C" w:rsidRPr="001305FB" w:rsidRDefault="005E7B0C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146D"/>
    <w:rsid w:val="00007B12"/>
    <w:rsid w:val="00011E65"/>
    <w:rsid w:val="0001287C"/>
    <w:rsid w:val="0001678D"/>
    <w:rsid w:val="00020423"/>
    <w:rsid w:val="000229DB"/>
    <w:rsid w:val="000335EB"/>
    <w:rsid w:val="000414AC"/>
    <w:rsid w:val="0004312D"/>
    <w:rsid w:val="00047D6E"/>
    <w:rsid w:val="00051214"/>
    <w:rsid w:val="00056465"/>
    <w:rsid w:val="00056EFA"/>
    <w:rsid w:val="000570AA"/>
    <w:rsid w:val="000605ED"/>
    <w:rsid w:val="00060743"/>
    <w:rsid w:val="00062133"/>
    <w:rsid w:val="000712CA"/>
    <w:rsid w:val="000802EB"/>
    <w:rsid w:val="000917A4"/>
    <w:rsid w:val="00091A65"/>
    <w:rsid w:val="000928C1"/>
    <w:rsid w:val="00094844"/>
    <w:rsid w:val="00094B1B"/>
    <w:rsid w:val="000A1B22"/>
    <w:rsid w:val="000A68B3"/>
    <w:rsid w:val="000A6A86"/>
    <w:rsid w:val="000B0026"/>
    <w:rsid w:val="000B1508"/>
    <w:rsid w:val="000B3036"/>
    <w:rsid w:val="000B3F2C"/>
    <w:rsid w:val="000C12B1"/>
    <w:rsid w:val="000C1E20"/>
    <w:rsid w:val="000C7A5A"/>
    <w:rsid w:val="000D19C6"/>
    <w:rsid w:val="000D238D"/>
    <w:rsid w:val="000D4F8F"/>
    <w:rsid w:val="000D53FD"/>
    <w:rsid w:val="000D5A7C"/>
    <w:rsid w:val="000D75DA"/>
    <w:rsid w:val="000D790C"/>
    <w:rsid w:val="000E1C97"/>
    <w:rsid w:val="000E3BBF"/>
    <w:rsid w:val="000F153E"/>
    <w:rsid w:val="000F3431"/>
    <w:rsid w:val="000F6575"/>
    <w:rsid w:val="001017C2"/>
    <w:rsid w:val="00102682"/>
    <w:rsid w:val="001037FC"/>
    <w:rsid w:val="0010681B"/>
    <w:rsid w:val="00106DB2"/>
    <w:rsid w:val="00114621"/>
    <w:rsid w:val="001148AF"/>
    <w:rsid w:val="001210B2"/>
    <w:rsid w:val="0012341E"/>
    <w:rsid w:val="00123954"/>
    <w:rsid w:val="0012579E"/>
    <w:rsid w:val="00126FF7"/>
    <w:rsid w:val="00127D32"/>
    <w:rsid w:val="001305FB"/>
    <w:rsid w:val="00130840"/>
    <w:rsid w:val="00132417"/>
    <w:rsid w:val="00135BB0"/>
    <w:rsid w:val="00136345"/>
    <w:rsid w:val="0013783F"/>
    <w:rsid w:val="00142533"/>
    <w:rsid w:val="00147541"/>
    <w:rsid w:val="001478A6"/>
    <w:rsid w:val="0015001B"/>
    <w:rsid w:val="00151502"/>
    <w:rsid w:val="0015323A"/>
    <w:rsid w:val="00154658"/>
    <w:rsid w:val="00155D02"/>
    <w:rsid w:val="0016182A"/>
    <w:rsid w:val="001662EA"/>
    <w:rsid w:val="00167CD3"/>
    <w:rsid w:val="00171ABC"/>
    <w:rsid w:val="00176B11"/>
    <w:rsid w:val="00180391"/>
    <w:rsid w:val="0018144B"/>
    <w:rsid w:val="00181ED0"/>
    <w:rsid w:val="001838FE"/>
    <w:rsid w:val="001867C8"/>
    <w:rsid w:val="00197C86"/>
    <w:rsid w:val="001A08A1"/>
    <w:rsid w:val="001A3BC7"/>
    <w:rsid w:val="001A3DB9"/>
    <w:rsid w:val="001B1243"/>
    <w:rsid w:val="001B519F"/>
    <w:rsid w:val="001C267F"/>
    <w:rsid w:val="001D2309"/>
    <w:rsid w:val="001F40ED"/>
    <w:rsid w:val="001F5605"/>
    <w:rsid w:val="001F56D0"/>
    <w:rsid w:val="0020239E"/>
    <w:rsid w:val="00203F84"/>
    <w:rsid w:val="00205C35"/>
    <w:rsid w:val="00206E37"/>
    <w:rsid w:val="002126C2"/>
    <w:rsid w:val="00212C11"/>
    <w:rsid w:val="00216870"/>
    <w:rsid w:val="00222B1E"/>
    <w:rsid w:val="00230EBF"/>
    <w:rsid w:val="0023227F"/>
    <w:rsid w:val="00232336"/>
    <w:rsid w:val="002325AC"/>
    <w:rsid w:val="002355A7"/>
    <w:rsid w:val="00236A16"/>
    <w:rsid w:val="002411AD"/>
    <w:rsid w:val="00242295"/>
    <w:rsid w:val="00245D6F"/>
    <w:rsid w:val="00245E1D"/>
    <w:rsid w:val="002465A7"/>
    <w:rsid w:val="002466FC"/>
    <w:rsid w:val="00247043"/>
    <w:rsid w:val="00247C9C"/>
    <w:rsid w:val="0025291C"/>
    <w:rsid w:val="00253103"/>
    <w:rsid w:val="002547C1"/>
    <w:rsid w:val="00255361"/>
    <w:rsid w:val="00255801"/>
    <w:rsid w:val="00260B59"/>
    <w:rsid w:val="0026176A"/>
    <w:rsid w:val="002726CE"/>
    <w:rsid w:val="00273344"/>
    <w:rsid w:val="0028551F"/>
    <w:rsid w:val="0029222C"/>
    <w:rsid w:val="0029261B"/>
    <w:rsid w:val="002932B4"/>
    <w:rsid w:val="00294EE7"/>
    <w:rsid w:val="002977A1"/>
    <w:rsid w:val="002A4F3D"/>
    <w:rsid w:val="002A5127"/>
    <w:rsid w:val="002B0335"/>
    <w:rsid w:val="002B0C6C"/>
    <w:rsid w:val="002C6C70"/>
    <w:rsid w:val="002D7ACB"/>
    <w:rsid w:val="002E2122"/>
    <w:rsid w:val="002E7AF8"/>
    <w:rsid w:val="002F008C"/>
    <w:rsid w:val="002F115E"/>
    <w:rsid w:val="002F18B5"/>
    <w:rsid w:val="002F4B8C"/>
    <w:rsid w:val="002F6763"/>
    <w:rsid w:val="003012CF"/>
    <w:rsid w:val="0030275D"/>
    <w:rsid w:val="003051CB"/>
    <w:rsid w:val="00307CD2"/>
    <w:rsid w:val="003111C1"/>
    <w:rsid w:val="00311B24"/>
    <w:rsid w:val="003149C3"/>
    <w:rsid w:val="00315B3B"/>
    <w:rsid w:val="00315DB0"/>
    <w:rsid w:val="00317414"/>
    <w:rsid w:val="00322916"/>
    <w:rsid w:val="0032345B"/>
    <w:rsid w:val="00323F5A"/>
    <w:rsid w:val="00332A5E"/>
    <w:rsid w:val="0033758F"/>
    <w:rsid w:val="0033760B"/>
    <w:rsid w:val="0034655F"/>
    <w:rsid w:val="00351DBD"/>
    <w:rsid w:val="003541C2"/>
    <w:rsid w:val="003546AC"/>
    <w:rsid w:val="00355093"/>
    <w:rsid w:val="0037325B"/>
    <w:rsid w:val="003740B4"/>
    <w:rsid w:val="003827E9"/>
    <w:rsid w:val="003853C2"/>
    <w:rsid w:val="003871A2"/>
    <w:rsid w:val="003929AB"/>
    <w:rsid w:val="00392AD9"/>
    <w:rsid w:val="00397679"/>
    <w:rsid w:val="003A010E"/>
    <w:rsid w:val="003A4193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555F"/>
    <w:rsid w:val="003C5F6C"/>
    <w:rsid w:val="003D1902"/>
    <w:rsid w:val="003D4616"/>
    <w:rsid w:val="003E088E"/>
    <w:rsid w:val="003E562B"/>
    <w:rsid w:val="003E6261"/>
    <w:rsid w:val="003F5CDC"/>
    <w:rsid w:val="003F6B81"/>
    <w:rsid w:val="00400CB6"/>
    <w:rsid w:val="00402309"/>
    <w:rsid w:val="00403756"/>
    <w:rsid w:val="004038BC"/>
    <w:rsid w:val="004069C4"/>
    <w:rsid w:val="00407D3E"/>
    <w:rsid w:val="00407E3B"/>
    <w:rsid w:val="00413F04"/>
    <w:rsid w:val="00413FE7"/>
    <w:rsid w:val="004206B7"/>
    <w:rsid w:val="00426274"/>
    <w:rsid w:val="00433D7A"/>
    <w:rsid w:val="00440D7C"/>
    <w:rsid w:val="00452DBB"/>
    <w:rsid w:val="004533C9"/>
    <w:rsid w:val="00456179"/>
    <w:rsid w:val="004573B4"/>
    <w:rsid w:val="00460E6A"/>
    <w:rsid w:val="00463DB1"/>
    <w:rsid w:val="0046697B"/>
    <w:rsid w:val="00467205"/>
    <w:rsid w:val="00471366"/>
    <w:rsid w:val="00473860"/>
    <w:rsid w:val="0047579F"/>
    <w:rsid w:val="0048041D"/>
    <w:rsid w:val="0048665E"/>
    <w:rsid w:val="00490DCD"/>
    <w:rsid w:val="00491074"/>
    <w:rsid w:val="00491703"/>
    <w:rsid w:val="00491EC9"/>
    <w:rsid w:val="004933FE"/>
    <w:rsid w:val="00493F38"/>
    <w:rsid w:val="0049508E"/>
    <w:rsid w:val="00496C8E"/>
    <w:rsid w:val="004A0507"/>
    <w:rsid w:val="004A2228"/>
    <w:rsid w:val="004A231B"/>
    <w:rsid w:val="004A40EE"/>
    <w:rsid w:val="004B7DBE"/>
    <w:rsid w:val="004C2568"/>
    <w:rsid w:val="004C388C"/>
    <w:rsid w:val="004C5CE5"/>
    <w:rsid w:val="004C6167"/>
    <w:rsid w:val="004D3750"/>
    <w:rsid w:val="004D542C"/>
    <w:rsid w:val="004D5874"/>
    <w:rsid w:val="004D6C76"/>
    <w:rsid w:val="004D7363"/>
    <w:rsid w:val="004E2002"/>
    <w:rsid w:val="004E2EFE"/>
    <w:rsid w:val="004E4606"/>
    <w:rsid w:val="004F5E41"/>
    <w:rsid w:val="005003F7"/>
    <w:rsid w:val="00501811"/>
    <w:rsid w:val="00504054"/>
    <w:rsid w:val="00510D36"/>
    <w:rsid w:val="00512A70"/>
    <w:rsid w:val="00520DF3"/>
    <w:rsid w:val="005215D7"/>
    <w:rsid w:val="00524AA0"/>
    <w:rsid w:val="00526D7A"/>
    <w:rsid w:val="00526F45"/>
    <w:rsid w:val="00540F3B"/>
    <w:rsid w:val="005411F7"/>
    <w:rsid w:val="00546BC7"/>
    <w:rsid w:val="00547778"/>
    <w:rsid w:val="00547BE4"/>
    <w:rsid w:val="00547F01"/>
    <w:rsid w:val="00547FBD"/>
    <w:rsid w:val="00550324"/>
    <w:rsid w:val="00557C85"/>
    <w:rsid w:val="0056376A"/>
    <w:rsid w:val="00564356"/>
    <w:rsid w:val="00571B95"/>
    <w:rsid w:val="00575867"/>
    <w:rsid w:val="005846F0"/>
    <w:rsid w:val="005855B5"/>
    <w:rsid w:val="00586D96"/>
    <w:rsid w:val="00587592"/>
    <w:rsid w:val="00587C8B"/>
    <w:rsid w:val="00590B8A"/>
    <w:rsid w:val="00590F9F"/>
    <w:rsid w:val="00591D05"/>
    <w:rsid w:val="00592052"/>
    <w:rsid w:val="00594D6A"/>
    <w:rsid w:val="005A62A2"/>
    <w:rsid w:val="005A732A"/>
    <w:rsid w:val="005A7C78"/>
    <w:rsid w:val="005B0CD2"/>
    <w:rsid w:val="005B0CF2"/>
    <w:rsid w:val="005B1886"/>
    <w:rsid w:val="005B223E"/>
    <w:rsid w:val="005B60CD"/>
    <w:rsid w:val="005C4D56"/>
    <w:rsid w:val="005D2C1D"/>
    <w:rsid w:val="005D4C7C"/>
    <w:rsid w:val="005D62FC"/>
    <w:rsid w:val="005E147C"/>
    <w:rsid w:val="005E16B3"/>
    <w:rsid w:val="005E1AAC"/>
    <w:rsid w:val="005E4277"/>
    <w:rsid w:val="005E7B0C"/>
    <w:rsid w:val="005F25B7"/>
    <w:rsid w:val="005F515A"/>
    <w:rsid w:val="005F588E"/>
    <w:rsid w:val="005F6348"/>
    <w:rsid w:val="00602FDE"/>
    <w:rsid w:val="006077E6"/>
    <w:rsid w:val="0060793B"/>
    <w:rsid w:val="006079CE"/>
    <w:rsid w:val="0061057D"/>
    <w:rsid w:val="006134BC"/>
    <w:rsid w:val="00615998"/>
    <w:rsid w:val="00616808"/>
    <w:rsid w:val="00620F49"/>
    <w:rsid w:val="00622D1A"/>
    <w:rsid w:val="00625BB8"/>
    <w:rsid w:val="00626B50"/>
    <w:rsid w:val="006278C3"/>
    <w:rsid w:val="00632AAB"/>
    <w:rsid w:val="006339E3"/>
    <w:rsid w:val="00637083"/>
    <w:rsid w:val="00662525"/>
    <w:rsid w:val="00663B07"/>
    <w:rsid w:val="0067437A"/>
    <w:rsid w:val="00675F20"/>
    <w:rsid w:val="006762F5"/>
    <w:rsid w:val="00676C8A"/>
    <w:rsid w:val="00680716"/>
    <w:rsid w:val="00680C53"/>
    <w:rsid w:val="00681C55"/>
    <w:rsid w:val="00693E9D"/>
    <w:rsid w:val="006A01C3"/>
    <w:rsid w:val="006A290D"/>
    <w:rsid w:val="006B0646"/>
    <w:rsid w:val="006D45E5"/>
    <w:rsid w:val="006E4997"/>
    <w:rsid w:val="006E56FF"/>
    <w:rsid w:val="006E669D"/>
    <w:rsid w:val="006F1C66"/>
    <w:rsid w:val="006F22AD"/>
    <w:rsid w:val="006F3DDB"/>
    <w:rsid w:val="006F5557"/>
    <w:rsid w:val="006F752A"/>
    <w:rsid w:val="00700709"/>
    <w:rsid w:val="00701BCF"/>
    <w:rsid w:val="00706307"/>
    <w:rsid w:val="00713088"/>
    <w:rsid w:val="00714E53"/>
    <w:rsid w:val="00717A1B"/>
    <w:rsid w:val="00717BCB"/>
    <w:rsid w:val="007232F8"/>
    <w:rsid w:val="00725B49"/>
    <w:rsid w:val="00731A83"/>
    <w:rsid w:val="00733C79"/>
    <w:rsid w:val="00734594"/>
    <w:rsid w:val="00736068"/>
    <w:rsid w:val="00740C39"/>
    <w:rsid w:val="007412BA"/>
    <w:rsid w:val="00745554"/>
    <w:rsid w:val="00746124"/>
    <w:rsid w:val="007518C9"/>
    <w:rsid w:val="00751CCD"/>
    <w:rsid w:val="007520FB"/>
    <w:rsid w:val="00772C48"/>
    <w:rsid w:val="007741A6"/>
    <w:rsid w:val="00780148"/>
    <w:rsid w:val="007820A6"/>
    <w:rsid w:val="007833CD"/>
    <w:rsid w:val="0078673C"/>
    <w:rsid w:val="007870FD"/>
    <w:rsid w:val="0078782D"/>
    <w:rsid w:val="0079257D"/>
    <w:rsid w:val="00793578"/>
    <w:rsid w:val="00793AE0"/>
    <w:rsid w:val="007A014F"/>
    <w:rsid w:val="007A4530"/>
    <w:rsid w:val="007B38EA"/>
    <w:rsid w:val="007B4209"/>
    <w:rsid w:val="007B521A"/>
    <w:rsid w:val="007B574E"/>
    <w:rsid w:val="007D4BEC"/>
    <w:rsid w:val="007E5091"/>
    <w:rsid w:val="007E5365"/>
    <w:rsid w:val="007F12B3"/>
    <w:rsid w:val="007F23CE"/>
    <w:rsid w:val="007F697E"/>
    <w:rsid w:val="007F7776"/>
    <w:rsid w:val="007F7B8B"/>
    <w:rsid w:val="00807F5F"/>
    <w:rsid w:val="00813709"/>
    <w:rsid w:val="00816029"/>
    <w:rsid w:val="008227E8"/>
    <w:rsid w:val="00825731"/>
    <w:rsid w:val="008330AA"/>
    <w:rsid w:val="0083465E"/>
    <w:rsid w:val="00836ADC"/>
    <w:rsid w:val="00844645"/>
    <w:rsid w:val="00847EAB"/>
    <w:rsid w:val="00852911"/>
    <w:rsid w:val="008544A8"/>
    <w:rsid w:val="00856097"/>
    <w:rsid w:val="00862340"/>
    <w:rsid w:val="0086557D"/>
    <w:rsid w:val="00870B4D"/>
    <w:rsid w:val="0087251D"/>
    <w:rsid w:val="00873441"/>
    <w:rsid w:val="008737AE"/>
    <w:rsid w:val="00874319"/>
    <w:rsid w:val="00875708"/>
    <w:rsid w:val="00884719"/>
    <w:rsid w:val="0088573E"/>
    <w:rsid w:val="00892F1D"/>
    <w:rsid w:val="008A1FDD"/>
    <w:rsid w:val="008A20E3"/>
    <w:rsid w:val="008A2623"/>
    <w:rsid w:val="008B1726"/>
    <w:rsid w:val="008B1EA1"/>
    <w:rsid w:val="008B20CF"/>
    <w:rsid w:val="008C18F2"/>
    <w:rsid w:val="008C4438"/>
    <w:rsid w:val="008C5CA9"/>
    <w:rsid w:val="008D4715"/>
    <w:rsid w:val="008D7AA6"/>
    <w:rsid w:val="008E127F"/>
    <w:rsid w:val="008E2CC3"/>
    <w:rsid w:val="008E503D"/>
    <w:rsid w:val="008F09C9"/>
    <w:rsid w:val="008F0F87"/>
    <w:rsid w:val="008F2CBA"/>
    <w:rsid w:val="008F2DFD"/>
    <w:rsid w:val="008F3204"/>
    <w:rsid w:val="008F44C2"/>
    <w:rsid w:val="008F7283"/>
    <w:rsid w:val="0090578E"/>
    <w:rsid w:val="00905A9F"/>
    <w:rsid w:val="00905AC0"/>
    <w:rsid w:val="00910929"/>
    <w:rsid w:val="009174D6"/>
    <w:rsid w:val="00921249"/>
    <w:rsid w:val="0092470C"/>
    <w:rsid w:val="00930606"/>
    <w:rsid w:val="009363B8"/>
    <w:rsid w:val="00940781"/>
    <w:rsid w:val="00941EDE"/>
    <w:rsid w:val="00943A80"/>
    <w:rsid w:val="009462D2"/>
    <w:rsid w:val="00951985"/>
    <w:rsid w:val="00952A94"/>
    <w:rsid w:val="009554FF"/>
    <w:rsid w:val="00955538"/>
    <w:rsid w:val="0096108B"/>
    <w:rsid w:val="00962AC2"/>
    <w:rsid w:val="00962E36"/>
    <w:rsid w:val="00966E23"/>
    <w:rsid w:val="00972F78"/>
    <w:rsid w:val="009734CA"/>
    <w:rsid w:val="0097461A"/>
    <w:rsid w:val="00974772"/>
    <w:rsid w:val="0098139E"/>
    <w:rsid w:val="00987018"/>
    <w:rsid w:val="00991053"/>
    <w:rsid w:val="00994BF0"/>
    <w:rsid w:val="0099750E"/>
    <w:rsid w:val="009A07BD"/>
    <w:rsid w:val="009A4AA6"/>
    <w:rsid w:val="009A52C3"/>
    <w:rsid w:val="009A756B"/>
    <w:rsid w:val="009A7E68"/>
    <w:rsid w:val="009B2E34"/>
    <w:rsid w:val="009B4DAF"/>
    <w:rsid w:val="009C29AF"/>
    <w:rsid w:val="009C5AD0"/>
    <w:rsid w:val="009C5F43"/>
    <w:rsid w:val="009D756D"/>
    <w:rsid w:val="009E5003"/>
    <w:rsid w:val="009E570C"/>
    <w:rsid w:val="009E7567"/>
    <w:rsid w:val="009F563D"/>
    <w:rsid w:val="00A025BB"/>
    <w:rsid w:val="00A02EBD"/>
    <w:rsid w:val="00A03C5C"/>
    <w:rsid w:val="00A05FCE"/>
    <w:rsid w:val="00A06A19"/>
    <w:rsid w:val="00A1060F"/>
    <w:rsid w:val="00A15231"/>
    <w:rsid w:val="00A17F8C"/>
    <w:rsid w:val="00A21766"/>
    <w:rsid w:val="00A21C88"/>
    <w:rsid w:val="00A23AEB"/>
    <w:rsid w:val="00A24990"/>
    <w:rsid w:val="00A32BEC"/>
    <w:rsid w:val="00A36AFB"/>
    <w:rsid w:val="00A45D1D"/>
    <w:rsid w:val="00A45F0B"/>
    <w:rsid w:val="00A50542"/>
    <w:rsid w:val="00A520D5"/>
    <w:rsid w:val="00A52E62"/>
    <w:rsid w:val="00A54B30"/>
    <w:rsid w:val="00A54EAA"/>
    <w:rsid w:val="00A61D20"/>
    <w:rsid w:val="00A63812"/>
    <w:rsid w:val="00A64070"/>
    <w:rsid w:val="00A7409D"/>
    <w:rsid w:val="00A744DD"/>
    <w:rsid w:val="00A77167"/>
    <w:rsid w:val="00A80753"/>
    <w:rsid w:val="00A82663"/>
    <w:rsid w:val="00A85756"/>
    <w:rsid w:val="00A85F1A"/>
    <w:rsid w:val="00A9163D"/>
    <w:rsid w:val="00A918B7"/>
    <w:rsid w:val="00A95FED"/>
    <w:rsid w:val="00AA13A5"/>
    <w:rsid w:val="00AA19DD"/>
    <w:rsid w:val="00AA45B0"/>
    <w:rsid w:val="00AA4D01"/>
    <w:rsid w:val="00AB4546"/>
    <w:rsid w:val="00AB5FA6"/>
    <w:rsid w:val="00AC0CCC"/>
    <w:rsid w:val="00AC1EBD"/>
    <w:rsid w:val="00AC4777"/>
    <w:rsid w:val="00AC4A87"/>
    <w:rsid w:val="00AD34F1"/>
    <w:rsid w:val="00AD3F95"/>
    <w:rsid w:val="00AD631E"/>
    <w:rsid w:val="00AD708E"/>
    <w:rsid w:val="00AE0D12"/>
    <w:rsid w:val="00AF20F7"/>
    <w:rsid w:val="00AF308D"/>
    <w:rsid w:val="00AF7977"/>
    <w:rsid w:val="00B00A8A"/>
    <w:rsid w:val="00B071BB"/>
    <w:rsid w:val="00B15DC7"/>
    <w:rsid w:val="00B20FB4"/>
    <w:rsid w:val="00B31FAD"/>
    <w:rsid w:val="00B352B0"/>
    <w:rsid w:val="00B37AAB"/>
    <w:rsid w:val="00B407B4"/>
    <w:rsid w:val="00B45FEB"/>
    <w:rsid w:val="00B525AA"/>
    <w:rsid w:val="00B55558"/>
    <w:rsid w:val="00B6102B"/>
    <w:rsid w:val="00B6229B"/>
    <w:rsid w:val="00B64092"/>
    <w:rsid w:val="00B64930"/>
    <w:rsid w:val="00B65E06"/>
    <w:rsid w:val="00B668F3"/>
    <w:rsid w:val="00B71B46"/>
    <w:rsid w:val="00B81585"/>
    <w:rsid w:val="00B81B24"/>
    <w:rsid w:val="00B8278A"/>
    <w:rsid w:val="00B874FB"/>
    <w:rsid w:val="00B92AD6"/>
    <w:rsid w:val="00B9631D"/>
    <w:rsid w:val="00B978B9"/>
    <w:rsid w:val="00BA7436"/>
    <w:rsid w:val="00BB57C7"/>
    <w:rsid w:val="00BC05D3"/>
    <w:rsid w:val="00BC6CF0"/>
    <w:rsid w:val="00BD6DA5"/>
    <w:rsid w:val="00BE2EDA"/>
    <w:rsid w:val="00BE74CD"/>
    <w:rsid w:val="00BF0CDC"/>
    <w:rsid w:val="00C02726"/>
    <w:rsid w:val="00C0479D"/>
    <w:rsid w:val="00C07B9E"/>
    <w:rsid w:val="00C1010E"/>
    <w:rsid w:val="00C22255"/>
    <w:rsid w:val="00C22A5E"/>
    <w:rsid w:val="00C325B4"/>
    <w:rsid w:val="00C35210"/>
    <w:rsid w:val="00C40CA8"/>
    <w:rsid w:val="00C4236E"/>
    <w:rsid w:val="00C46676"/>
    <w:rsid w:val="00C47BD8"/>
    <w:rsid w:val="00C52FB5"/>
    <w:rsid w:val="00C5772F"/>
    <w:rsid w:val="00C71CF5"/>
    <w:rsid w:val="00C74F69"/>
    <w:rsid w:val="00C84114"/>
    <w:rsid w:val="00C84ADB"/>
    <w:rsid w:val="00C95C0C"/>
    <w:rsid w:val="00CA325A"/>
    <w:rsid w:val="00CA35DB"/>
    <w:rsid w:val="00CA5A2F"/>
    <w:rsid w:val="00CA6B54"/>
    <w:rsid w:val="00CB0515"/>
    <w:rsid w:val="00CB3312"/>
    <w:rsid w:val="00CB3BC2"/>
    <w:rsid w:val="00CC1716"/>
    <w:rsid w:val="00CC36EE"/>
    <w:rsid w:val="00CC3F1E"/>
    <w:rsid w:val="00CC41F2"/>
    <w:rsid w:val="00CC600C"/>
    <w:rsid w:val="00CC6BEA"/>
    <w:rsid w:val="00CD443E"/>
    <w:rsid w:val="00CD4A79"/>
    <w:rsid w:val="00CD6DCD"/>
    <w:rsid w:val="00CE6C26"/>
    <w:rsid w:val="00CF5236"/>
    <w:rsid w:val="00D02CF0"/>
    <w:rsid w:val="00D040E4"/>
    <w:rsid w:val="00D054AD"/>
    <w:rsid w:val="00D1230B"/>
    <w:rsid w:val="00D1742A"/>
    <w:rsid w:val="00D213B9"/>
    <w:rsid w:val="00D220BC"/>
    <w:rsid w:val="00D22715"/>
    <w:rsid w:val="00D24906"/>
    <w:rsid w:val="00D26A66"/>
    <w:rsid w:val="00D27A1E"/>
    <w:rsid w:val="00D30767"/>
    <w:rsid w:val="00D3249E"/>
    <w:rsid w:val="00D3384C"/>
    <w:rsid w:val="00D34A65"/>
    <w:rsid w:val="00D42BA6"/>
    <w:rsid w:val="00D42E9B"/>
    <w:rsid w:val="00D46C7E"/>
    <w:rsid w:val="00D50AD5"/>
    <w:rsid w:val="00D62A5C"/>
    <w:rsid w:val="00D67215"/>
    <w:rsid w:val="00D6773E"/>
    <w:rsid w:val="00D72843"/>
    <w:rsid w:val="00D74054"/>
    <w:rsid w:val="00D762B1"/>
    <w:rsid w:val="00D81DEC"/>
    <w:rsid w:val="00D8504E"/>
    <w:rsid w:val="00D85579"/>
    <w:rsid w:val="00D91F9D"/>
    <w:rsid w:val="00D96DA5"/>
    <w:rsid w:val="00D97FBC"/>
    <w:rsid w:val="00DA2A0B"/>
    <w:rsid w:val="00DA5059"/>
    <w:rsid w:val="00DA73B1"/>
    <w:rsid w:val="00DB01AC"/>
    <w:rsid w:val="00DB0B02"/>
    <w:rsid w:val="00DB2A84"/>
    <w:rsid w:val="00DB51CF"/>
    <w:rsid w:val="00DB6237"/>
    <w:rsid w:val="00DC2EED"/>
    <w:rsid w:val="00DC7C23"/>
    <w:rsid w:val="00DD147A"/>
    <w:rsid w:val="00DE1373"/>
    <w:rsid w:val="00DE25EC"/>
    <w:rsid w:val="00DE3087"/>
    <w:rsid w:val="00DF1873"/>
    <w:rsid w:val="00E03223"/>
    <w:rsid w:val="00E078A0"/>
    <w:rsid w:val="00E12100"/>
    <w:rsid w:val="00E14FFF"/>
    <w:rsid w:val="00E1568A"/>
    <w:rsid w:val="00E165BD"/>
    <w:rsid w:val="00E17B67"/>
    <w:rsid w:val="00E25D2A"/>
    <w:rsid w:val="00E366D6"/>
    <w:rsid w:val="00E40A1A"/>
    <w:rsid w:val="00E40E50"/>
    <w:rsid w:val="00E51DC5"/>
    <w:rsid w:val="00E522B0"/>
    <w:rsid w:val="00E52E88"/>
    <w:rsid w:val="00E570CC"/>
    <w:rsid w:val="00E606B6"/>
    <w:rsid w:val="00E628C4"/>
    <w:rsid w:val="00E63728"/>
    <w:rsid w:val="00E6401E"/>
    <w:rsid w:val="00E70906"/>
    <w:rsid w:val="00E73F88"/>
    <w:rsid w:val="00E80195"/>
    <w:rsid w:val="00E8047B"/>
    <w:rsid w:val="00E8112B"/>
    <w:rsid w:val="00E81689"/>
    <w:rsid w:val="00E82CF1"/>
    <w:rsid w:val="00E84F14"/>
    <w:rsid w:val="00E94200"/>
    <w:rsid w:val="00E97A4B"/>
    <w:rsid w:val="00EB0811"/>
    <w:rsid w:val="00EB1486"/>
    <w:rsid w:val="00EB37B2"/>
    <w:rsid w:val="00EB3BF5"/>
    <w:rsid w:val="00EB3D0B"/>
    <w:rsid w:val="00EB437E"/>
    <w:rsid w:val="00EB5214"/>
    <w:rsid w:val="00EB55E9"/>
    <w:rsid w:val="00EC4CF5"/>
    <w:rsid w:val="00ED7797"/>
    <w:rsid w:val="00EE1045"/>
    <w:rsid w:val="00EE255B"/>
    <w:rsid w:val="00EE3B14"/>
    <w:rsid w:val="00EE547F"/>
    <w:rsid w:val="00EF0A95"/>
    <w:rsid w:val="00EF44C3"/>
    <w:rsid w:val="00EF59A3"/>
    <w:rsid w:val="00F0369D"/>
    <w:rsid w:val="00F201B0"/>
    <w:rsid w:val="00F204F5"/>
    <w:rsid w:val="00F24025"/>
    <w:rsid w:val="00F25DA7"/>
    <w:rsid w:val="00F275CB"/>
    <w:rsid w:val="00F36A6C"/>
    <w:rsid w:val="00F42470"/>
    <w:rsid w:val="00F45949"/>
    <w:rsid w:val="00F4594B"/>
    <w:rsid w:val="00F47E12"/>
    <w:rsid w:val="00F5231B"/>
    <w:rsid w:val="00F5629D"/>
    <w:rsid w:val="00F56B4D"/>
    <w:rsid w:val="00F56CF0"/>
    <w:rsid w:val="00F80902"/>
    <w:rsid w:val="00F8628E"/>
    <w:rsid w:val="00F90348"/>
    <w:rsid w:val="00F916AB"/>
    <w:rsid w:val="00F928A0"/>
    <w:rsid w:val="00F94ABD"/>
    <w:rsid w:val="00F97197"/>
    <w:rsid w:val="00FA0252"/>
    <w:rsid w:val="00FA049B"/>
    <w:rsid w:val="00FA766A"/>
    <w:rsid w:val="00FB13D2"/>
    <w:rsid w:val="00FB3025"/>
    <w:rsid w:val="00FC0EF1"/>
    <w:rsid w:val="00FC20F5"/>
    <w:rsid w:val="00FC2C0F"/>
    <w:rsid w:val="00FC5D38"/>
    <w:rsid w:val="00FD03CC"/>
    <w:rsid w:val="00FD173A"/>
    <w:rsid w:val="00FD268F"/>
    <w:rsid w:val="00FE0242"/>
    <w:rsid w:val="00FF05BA"/>
    <w:rsid w:val="00FF238E"/>
    <w:rsid w:val="00FF70F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D626-36E9-4667-B951-8E3EBCFE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2721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Usuario</cp:lastModifiedBy>
  <cp:revision>26</cp:revision>
  <cp:lastPrinted>2019-03-20T15:54:00Z</cp:lastPrinted>
  <dcterms:created xsi:type="dcterms:W3CDTF">2019-03-20T14:46:00Z</dcterms:created>
  <dcterms:modified xsi:type="dcterms:W3CDTF">2019-03-20T15:56:00Z</dcterms:modified>
</cp:coreProperties>
</file>