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9367" w14:textId="1F45B31C" w:rsidR="0083260D" w:rsidRDefault="0083260D" w:rsidP="0083260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DESCRIPCIÓN DE ANTECEDENTES </w:t>
      </w:r>
      <w:r w:rsidR="001112C6">
        <w:rPr>
          <w:rFonts w:ascii="CIDFont+F1" w:hAnsi="CIDFont+F1" w:cs="CIDFont+F1"/>
          <w:kern w:val="0"/>
          <w:sz w:val="21"/>
          <w:szCs w:val="21"/>
        </w:rPr>
        <w:t>Javier Alfredo Mastrocolo</w:t>
      </w:r>
    </w:p>
    <w:p w14:paraId="60CAD005" w14:textId="77777777" w:rsidR="000B7FB9" w:rsidRDefault="000B7FB9" w:rsidP="0083260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1A5AA026" w14:textId="1155CB92" w:rsidR="0083260D" w:rsidRDefault="001112C6" w:rsidP="0083260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1"/>
          <w:szCs w:val="21"/>
        </w:rPr>
      </w:pPr>
      <w:r>
        <w:rPr>
          <w:rFonts w:ascii="CIDFont+F2" w:hAnsi="CIDFont+F2" w:cs="CIDFont+F2"/>
          <w:kern w:val="0"/>
          <w:sz w:val="21"/>
          <w:szCs w:val="21"/>
        </w:rPr>
        <w:t xml:space="preserve">Javier </w:t>
      </w:r>
      <w:proofErr w:type="spellStart"/>
      <w:r>
        <w:rPr>
          <w:rFonts w:ascii="CIDFont+F2" w:hAnsi="CIDFont+F2" w:cs="CIDFont+F2"/>
          <w:kern w:val="0"/>
          <w:sz w:val="21"/>
          <w:szCs w:val="21"/>
        </w:rPr>
        <w:t>Mastrocolo</w:t>
      </w:r>
      <w:proofErr w:type="spellEnd"/>
      <w:r w:rsidR="0083260D">
        <w:rPr>
          <w:rFonts w:ascii="CIDFont+F2" w:hAnsi="CIDFont+F2" w:cs="CIDFont+F2"/>
          <w:kern w:val="0"/>
          <w:sz w:val="21"/>
          <w:szCs w:val="21"/>
        </w:rPr>
        <w:t xml:space="preserve">, </w:t>
      </w:r>
      <w:r>
        <w:rPr>
          <w:rFonts w:ascii="CIDFont+F2" w:hAnsi="CIDFont+F2" w:cs="CIDFont+F2"/>
          <w:kern w:val="0"/>
          <w:sz w:val="21"/>
          <w:szCs w:val="21"/>
        </w:rPr>
        <w:t xml:space="preserve">DNI: 20.842.354 </w:t>
      </w:r>
      <w:proofErr w:type="spellStart"/>
      <w:r w:rsidR="0083260D">
        <w:rPr>
          <w:rFonts w:ascii="CIDFont+F2" w:hAnsi="CIDFont+F2" w:cs="CIDFont+F2"/>
          <w:kern w:val="0"/>
          <w:sz w:val="21"/>
          <w:szCs w:val="21"/>
        </w:rPr>
        <w:t>umple</w:t>
      </w:r>
      <w:proofErr w:type="spellEnd"/>
      <w:r w:rsidR="0083260D">
        <w:rPr>
          <w:rFonts w:ascii="CIDFont+F2" w:hAnsi="CIDFont+F2" w:cs="CIDFont+F2"/>
          <w:kern w:val="0"/>
          <w:sz w:val="21"/>
          <w:szCs w:val="21"/>
        </w:rPr>
        <w:t xml:space="preserve"> con los requisitos establecidos en la Ley</w:t>
      </w:r>
    </w:p>
    <w:p w14:paraId="3A7607AD" w14:textId="4C8D0FC5" w:rsidR="0083260D" w:rsidRDefault="0083260D" w:rsidP="0083260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1"/>
          <w:szCs w:val="21"/>
        </w:rPr>
      </w:pPr>
      <w:r>
        <w:rPr>
          <w:rFonts w:ascii="CIDFont+F2" w:hAnsi="CIDFont+F2" w:cs="CIDFont+F2"/>
          <w:kern w:val="0"/>
          <w:sz w:val="21"/>
          <w:szCs w:val="21"/>
        </w:rPr>
        <w:t>Provincial 857 y cuenta con amplia trayectoria en materia de Derechos Humanos</w:t>
      </w:r>
      <w:r w:rsidR="000B7FB9"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="001112C6">
        <w:rPr>
          <w:rFonts w:ascii="CIDFont+F2" w:hAnsi="CIDFont+F2" w:cs="CIDFont+F2"/>
          <w:kern w:val="0"/>
          <w:sz w:val="21"/>
          <w:szCs w:val="21"/>
        </w:rPr>
        <w:t xml:space="preserve">participando como auxiliar técnico de María Florencia Villarreal, miembro </w:t>
      </w:r>
      <w:r w:rsidR="000B7FB9">
        <w:rPr>
          <w:rFonts w:ascii="CIDFont+F2" w:hAnsi="CIDFont+F2" w:cs="CIDFont+F2"/>
          <w:kern w:val="0"/>
          <w:sz w:val="21"/>
          <w:szCs w:val="21"/>
        </w:rPr>
        <w:t>del Comité de Prevención de la Tortura Provincial</w:t>
      </w:r>
      <w:r w:rsidR="001112C6">
        <w:rPr>
          <w:rFonts w:ascii="CIDFont+F2" w:hAnsi="CIDFont+F2" w:cs="CIDFont+F2"/>
          <w:kern w:val="0"/>
          <w:sz w:val="21"/>
          <w:szCs w:val="21"/>
        </w:rPr>
        <w:t>, acompañando en las visitas a los sitios de personas privadas de la libertad y otras actividades del Comité.</w:t>
      </w:r>
      <w:r w:rsidR="000B7FB9">
        <w:rPr>
          <w:rFonts w:ascii="CIDFont+F2" w:hAnsi="CIDFont+F2" w:cs="CIDFont+F2"/>
          <w:kern w:val="0"/>
          <w:sz w:val="21"/>
          <w:szCs w:val="21"/>
        </w:rPr>
        <w:t xml:space="preserve"> Además</w:t>
      </w:r>
      <w:r w:rsidR="00F24AD3">
        <w:rPr>
          <w:rFonts w:ascii="CIDFont+F2" w:hAnsi="CIDFont+F2" w:cs="CIDFont+F2"/>
          <w:kern w:val="0"/>
          <w:sz w:val="21"/>
          <w:szCs w:val="21"/>
        </w:rPr>
        <w:t>,</w:t>
      </w:r>
      <w:r w:rsidR="000B7FB9"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="001112C6">
        <w:rPr>
          <w:rFonts w:ascii="CIDFont+F2" w:hAnsi="CIDFont+F2" w:cs="CIDFont+F2"/>
          <w:kern w:val="0"/>
          <w:sz w:val="21"/>
          <w:szCs w:val="21"/>
        </w:rPr>
        <w:t xml:space="preserve">es socio fundador en 2017 de la Asociación Civil Unión por los </w:t>
      </w:r>
      <w:r>
        <w:rPr>
          <w:rFonts w:ascii="CIDFont+F2" w:hAnsi="CIDFont+F2" w:cs="CIDFont+F2"/>
          <w:kern w:val="0"/>
          <w:sz w:val="21"/>
          <w:szCs w:val="21"/>
        </w:rPr>
        <w:t>Derechos Humanos</w:t>
      </w:r>
      <w:r w:rsidR="001112C6">
        <w:rPr>
          <w:rFonts w:ascii="CIDFont+F2" w:hAnsi="CIDFont+F2" w:cs="CIDFont+F2"/>
          <w:kern w:val="0"/>
          <w:sz w:val="21"/>
          <w:szCs w:val="21"/>
        </w:rPr>
        <w:t xml:space="preserve"> U.D.H, </w:t>
      </w:r>
      <w:proofErr w:type="gramStart"/>
      <w:r w:rsidR="001112C6">
        <w:rPr>
          <w:rFonts w:ascii="CIDFont+F2" w:hAnsi="CIDFont+F2" w:cs="CIDFont+F2"/>
          <w:kern w:val="0"/>
          <w:sz w:val="21"/>
          <w:szCs w:val="21"/>
        </w:rPr>
        <w:t>Presidente</w:t>
      </w:r>
      <w:proofErr w:type="gramEnd"/>
      <w:r w:rsidR="001112C6">
        <w:rPr>
          <w:rFonts w:ascii="CIDFont+F2" w:hAnsi="CIDFont+F2" w:cs="CIDFont+F2"/>
          <w:kern w:val="0"/>
          <w:sz w:val="21"/>
          <w:szCs w:val="21"/>
        </w:rPr>
        <w:t xml:space="preserve"> de la misma desde 2020 </w:t>
      </w:r>
      <w:r w:rsidR="000B7FB9">
        <w:rPr>
          <w:rFonts w:ascii="CIDFont+F2" w:hAnsi="CIDFont+F2" w:cs="CIDFont+F2"/>
          <w:kern w:val="0"/>
          <w:sz w:val="21"/>
          <w:szCs w:val="21"/>
        </w:rPr>
        <w:t xml:space="preserve">y </w:t>
      </w:r>
      <w:r>
        <w:rPr>
          <w:rFonts w:ascii="CIDFont+F2" w:hAnsi="CIDFont+F2" w:cs="CIDFont+F2"/>
          <w:kern w:val="0"/>
          <w:sz w:val="21"/>
          <w:szCs w:val="21"/>
        </w:rPr>
        <w:t>participa en la Mesa Multisectorial de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kern w:val="0"/>
          <w:sz w:val="21"/>
          <w:szCs w:val="21"/>
        </w:rPr>
        <w:t>Derec</w:t>
      </w:r>
      <w:r>
        <w:rPr>
          <w:rFonts w:ascii="CIDFont+F2" w:hAnsi="CIDFont+F2" w:cs="CIDFont+F2"/>
          <w:kern w:val="0"/>
          <w:sz w:val="21"/>
          <w:szCs w:val="21"/>
        </w:rPr>
        <w:t>h</w:t>
      </w:r>
      <w:r>
        <w:rPr>
          <w:rFonts w:ascii="CIDFont+F2" w:hAnsi="CIDFont+F2" w:cs="CIDFont+F2"/>
          <w:kern w:val="0"/>
          <w:sz w:val="21"/>
          <w:szCs w:val="21"/>
        </w:rPr>
        <w:t>os Humanos de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kern w:val="0"/>
          <w:sz w:val="21"/>
          <w:szCs w:val="21"/>
        </w:rPr>
        <w:t>Ushuaia</w:t>
      </w:r>
      <w:r w:rsidR="001112C6">
        <w:rPr>
          <w:rFonts w:ascii="CIDFont+F2" w:hAnsi="CIDFont+F2" w:cs="CIDFont+F2"/>
          <w:kern w:val="0"/>
          <w:sz w:val="21"/>
          <w:szCs w:val="21"/>
        </w:rPr>
        <w:t xml:space="preserve">. </w:t>
      </w:r>
      <w:r>
        <w:rPr>
          <w:rFonts w:ascii="CIDFont+F2" w:hAnsi="CIDFont+F2" w:cs="CIDFont+F2"/>
          <w:kern w:val="0"/>
          <w:sz w:val="21"/>
          <w:szCs w:val="21"/>
        </w:rPr>
        <w:t>Entre otras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kern w:val="0"/>
          <w:sz w:val="21"/>
          <w:szCs w:val="21"/>
        </w:rPr>
        <w:t xml:space="preserve">actuaciones en el ámbito </w:t>
      </w:r>
      <w:r w:rsidR="001112C6">
        <w:rPr>
          <w:rFonts w:ascii="CIDFont+F2" w:hAnsi="CIDFont+F2" w:cs="CIDFont+F2"/>
          <w:kern w:val="0"/>
          <w:sz w:val="21"/>
          <w:szCs w:val="21"/>
        </w:rPr>
        <w:t xml:space="preserve">local es desde 2022 Coordinador Provincial del Área de Masculinidades de la Escuela Popular de Géneros. </w:t>
      </w:r>
    </w:p>
    <w:p w14:paraId="276EE006" w14:textId="1342CA12" w:rsidR="0083260D" w:rsidRDefault="0083260D" w:rsidP="0083260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1"/>
          <w:szCs w:val="21"/>
        </w:rPr>
      </w:pPr>
      <w:r>
        <w:rPr>
          <w:rFonts w:ascii="CIDFont+F2" w:hAnsi="CIDFont+F2" w:cs="CIDFont+F2"/>
          <w:kern w:val="0"/>
          <w:sz w:val="21"/>
          <w:szCs w:val="21"/>
        </w:rPr>
        <w:t>Además</w:t>
      </w:r>
      <w:r>
        <w:rPr>
          <w:rFonts w:ascii="CIDFont+F2" w:hAnsi="CIDFont+F2" w:cs="CIDFont+F2"/>
          <w:kern w:val="0"/>
          <w:sz w:val="21"/>
          <w:szCs w:val="21"/>
        </w:rPr>
        <w:t>,</w:t>
      </w:r>
      <w:r>
        <w:rPr>
          <w:rFonts w:ascii="CIDFont+F2" w:hAnsi="CIDFont+F2" w:cs="CIDFont+F2"/>
          <w:kern w:val="0"/>
          <w:sz w:val="21"/>
          <w:szCs w:val="21"/>
        </w:rPr>
        <w:t xml:space="preserve"> es Coordinadora </w:t>
      </w:r>
      <w:r>
        <w:rPr>
          <w:rFonts w:ascii="CIDFont+F2" w:hAnsi="CIDFont+F2" w:cs="CIDFont+F2"/>
          <w:kern w:val="0"/>
          <w:sz w:val="21"/>
          <w:szCs w:val="21"/>
        </w:rPr>
        <w:t xml:space="preserve">Provincial </w:t>
      </w:r>
      <w:r>
        <w:rPr>
          <w:rFonts w:ascii="CIDFont+F2" w:hAnsi="CIDFont+F2" w:cs="CIDFont+F2"/>
          <w:kern w:val="0"/>
          <w:sz w:val="21"/>
          <w:szCs w:val="21"/>
        </w:rPr>
        <w:t>General de la Escuela Popular de Género</w:t>
      </w:r>
      <w:r>
        <w:rPr>
          <w:rFonts w:ascii="CIDFont+F2" w:hAnsi="CIDFont+F2" w:cs="CIDFont+F2"/>
          <w:kern w:val="0"/>
          <w:sz w:val="21"/>
          <w:szCs w:val="21"/>
        </w:rPr>
        <w:t>s, Disidencias,</w:t>
      </w:r>
      <w:r w:rsidR="000B7FB9">
        <w:rPr>
          <w:rFonts w:ascii="CIDFont+F2" w:hAnsi="CIDFont+F2" w:cs="CIDFont+F2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kern w:val="0"/>
          <w:sz w:val="21"/>
          <w:szCs w:val="21"/>
        </w:rPr>
        <w:t xml:space="preserve">Masculinidades y Cambio Social de Tierra del Fuego </w:t>
      </w:r>
      <w:r>
        <w:rPr>
          <w:rFonts w:ascii="CIDFont+F2" w:hAnsi="CIDFont+F2" w:cs="CIDFont+F2"/>
          <w:kern w:val="0"/>
          <w:sz w:val="21"/>
          <w:szCs w:val="21"/>
        </w:rPr>
        <w:t xml:space="preserve">fundada por nuestra Asociación en conjunto </w:t>
      </w:r>
      <w:r>
        <w:rPr>
          <w:rFonts w:ascii="CIDFont+F2" w:hAnsi="CIDFont+F2" w:cs="CIDFont+F2"/>
          <w:kern w:val="0"/>
          <w:sz w:val="21"/>
          <w:szCs w:val="21"/>
        </w:rPr>
        <w:t>con</w:t>
      </w:r>
      <w:r>
        <w:rPr>
          <w:rFonts w:ascii="CIDFont+F2" w:hAnsi="CIDFont+F2" w:cs="CIDFont+F2"/>
          <w:kern w:val="0"/>
          <w:sz w:val="21"/>
          <w:szCs w:val="21"/>
        </w:rPr>
        <w:t xml:space="preserve"> otras organizaciones en Ushuaia en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proofErr w:type="gramStart"/>
      <w:r>
        <w:rPr>
          <w:rFonts w:ascii="CIDFont+F2" w:hAnsi="CIDFont+F2" w:cs="CIDFont+F2"/>
          <w:kern w:val="0"/>
          <w:sz w:val="21"/>
          <w:szCs w:val="21"/>
        </w:rPr>
        <w:t>Octubre</w:t>
      </w:r>
      <w:proofErr w:type="gramEnd"/>
      <w:r>
        <w:rPr>
          <w:rFonts w:ascii="CIDFont+F2" w:hAnsi="CIDFont+F2" w:cs="CIDFont+F2"/>
          <w:kern w:val="0"/>
          <w:sz w:val="21"/>
          <w:szCs w:val="21"/>
        </w:rPr>
        <w:t xml:space="preserve"> del 2022. Entre otras capacitaciones </w:t>
      </w:r>
      <w:r w:rsidR="000B7FB9">
        <w:rPr>
          <w:rFonts w:ascii="CIDFont+F2" w:hAnsi="CIDFont+F2" w:cs="CIDFont+F2"/>
          <w:kern w:val="0"/>
          <w:sz w:val="21"/>
          <w:szCs w:val="21"/>
        </w:rPr>
        <w:t xml:space="preserve">relacionadas a la temática </w:t>
      </w:r>
      <w:r>
        <w:rPr>
          <w:rFonts w:ascii="CIDFont+F2" w:hAnsi="CIDFont+F2" w:cs="CIDFont+F2"/>
          <w:kern w:val="0"/>
          <w:sz w:val="21"/>
          <w:szCs w:val="21"/>
        </w:rPr>
        <w:t>cuenta con</w:t>
      </w:r>
      <w:r>
        <w:rPr>
          <w:rFonts w:ascii="CIDFont+F2" w:hAnsi="CIDFont+F2" w:cs="CIDFont+F2"/>
          <w:kern w:val="0"/>
          <w:sz w:val="21"/>
          <w:szCs w:val="21"/>
        </w:rPr>
        <w:t>:</w:t>
      </w:r>
      <w:r>
        <w:rPr>
          <w:rFonts w:ascii="CIDFont+F2" w:hAnsi="CIDFont+F2" w:cs="CIDFont+F2"/>
          <w:kern w:val="0"/>
          <w:sz w:val="21"/>
          <w:szCs w:val="21"/>
        </w:rPr>
        <w:br/>
      </w:r>
    </w:p>
    <w:p w14:paraId="7692DCCF" w14:textId="5AA2E1B1" w:rsidR="00DB7DCE" w:rsidRDefault="00DB7DCE" w:rsidP="00DB7DCE">
      <w:pPr>
        <w:rPr>
          <w:rFonts w:ascii="CIDFont+F2" w:hAnsi="CIDFont+F2" w:cs="CIDFont+F2"/>
          <w:kern w:val="0"/>
          <w:sz w:val="21"/>
          <w:szCs w:val="21"/>
        </w:rPr>
      </w:pPr>
      <w:r>
        <w:rPr>
          <w:rFonts w:ascii="CIDFont+F2" w:hAnsi="CIDFont+F2" w:cs="CIDFont+F2"/>
          <w:kern w:val="0"/>
          <w:sz w:val="21"/>
          <w:szCs w:val="21"/>
        </w:rPr>
        <w:t xml:space="preserve">Organizador y Comisión Académica de 8 encuentros de la </w:t>
      </w:r>
      <w:r w:rsidRPr="00DB7DCE">
        <w:rPr>
          <w:rFonts w:ascii="CIDFont+F2" w:hAnsi="CIDFont+F2" w:cs="CIDFont+F2"/>
          <w:kern w:val="0"/>
          <w:sz w:val="21"/>
          <w:szCs w:val="21"/>
        </w:rPr>
        <w:t>Escuela Popular Fueguina de Géneros y Diversidades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Pr="00DB7DCE">
        <w:rPr>
          <w:rFonts w:ascii="CIDFont+F2" w:hAnsi="CIDFont+F2" w:cs="CIDFont+F2"/>
          <w:kern w:val="0"/>
          <w:sz w:val="21"/>
          <w:szCs w:val="21"/>
        </w:rPr>
        <w:t>“Mujeres y Diversidades del Fin del Mundo o Principio de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Pr="00DB7DCE">
        <w:rPr>
          <w:rFonts w:ascii="CIDFont+F2" w:hAnsi="CIDFont+F2" w:cs="CIDFont+F2"/>
          <w:kern w:val="0"/>
          <w:sz w:val="21"/>
          <w:szCs w:val="21"/>
        </w:rPr>
        <w:t>Todo” en el marco del Programa de Escuelas Populares de Formación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Pr="00DB7DCE">
        <w:rPr>
          <w:rFonts w:ascii="CIDFont+F2" w:hAnsi="CIDFont+F2" w:cs="CIDFont+F2"/>
          <w:kern w:val="0"/>
          <w:sz w:val="21"/>
          <w:szCs w:val="21"/>
        </w:rPr>
        <w:t xml:space="preserve">en Género y Diversidad </w:t>
      </w:r>
      <w:proofErr w:type="spellStart"/>
      <w:r w:rsidRPr="00DB7DCE">
        <w:rPr>
          <w:rFonts w:ascii="CIDFont+F2" w:hAnsi="CIDFont+F2" w:cs="CIDFont+F2"/>
          <w:kern w:val="0"/>
          <w:sz w:val="21"/>
          <w:szCs w:val="21"/>
        </w:rPr>
        <w:t>Macachas</w:t>
      </w:r>
      <w:proofErr w:type="spellEnd"/>
      <w:r w:rsidRPr="00DB7DCE">
        <w:rPr>
          <w:rFonts w:ascii="CIDFont+F2" w:hAnsi="CIDFont+F2" w:cs="CIDFont+F2"/>
          <w:kern w:val="0"/>
          <w:sz w:val="21"/>
          <w:szCs w:val="21"/>
        </w:rPr>
        <w:t xml:space="preserve"> y Remedios del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Pr="00DB7DCE">
        <w:rPr>
          <w:rFonts w:ascii="CIDFont+F2" w:hAnsi="CIDFont+F2" w:cs="CIDFont+F2"/>
          <w:kern w:val="0"/>
          <w:sz w:val="21"/>
          <w:szCs w:val="21"/>
        </w:rPr>
        <w:t>Ministerio de las Mujeres, Géneros y Diversidad de la Nación</w:t>
      </w:r>
      <w:r>
        <w:rPr>
          <w:rFonts w:ascii="CIDFont+F2" w:hAnsi="CIDFont+F2" w:cs="CIDFont+F2"/>
          <w:kern w:val="0"/>
          <w:sz w:val="21"/>
          <w:szCs w:val="21"/>
        </w:rPr>
        <w:t>, desde el 1ro de octubre al 30 de noviembre de 2021</w:t>
      </w:r>
    </w:p>
    <w:p w14:paraId="616CB7FE" w14:textId="77777777" w:rsidR="00DB7DCE" w:rsidRDefault="00DB7DCE" w:rsidP="00FE26BE">
      <w:pPr>
        <w:rPr>
          <w:rFonts w:ascii="CIDFont+F2" w:hAnsi="CIDFont+F2" w:cs="CIDFont+F2"/>
          <w:kern w:val="0"/>
          <w:sz w:val="21"/>
          <w:szCs w:val="21"/>
        </w:rPr>
      </w:pPr>
      <w:r w:rsidRPr="00DB7DCE">
        <w:rPr>
          <w:rFonts w:ascii="CIDFont+F2" w:hAnsi="CIDFont+F2" w:cs="CIDFont+F2"/>
          <w:kern w:val="0"/>
          <w:sz w:val="21"/>
          <w:szCs w:val="21"/>
        </w:rPr>
        <w:t>"Los docentes como sujetos políticos y críticos".</w:t>
      </w:r>
      <w:r>
        <w:rPr>
          <w:rFonts w:ascii="CIDFont+F2" w:hAnsi="CIDFont+F2" w:cs="CIDFont+F2"/>
          <w:kern w:val="0"/>
          <w:sz w:val="21"/>
          <w:szCs w:val="21"/>
        </w:rPr>
        <w:t xml:space="preserve"> RIOSAL-CLACSO. Del 29 de mayo al 15 de septiembre de 2021</w:t>
      </w:r>
    </w:p>
    <w:p w14:paraId="5B88AB8D" w14:textId="30AAD713" w:rsidR="00FE26BE" w:rsidRDefault="00D25E1D" w:rsidP="00FE26BE">
      <w:pPr>
        <w:rPr>
          <w:rFonts w:ascii="CIDFont+F2" w:hAnsi="CIDFont+F2" w:cs="CIDFont+F2"/>
          <w:kern w:val="0"/>
          <w:sz w:val="21"/>
          <w:szCs w:val="21"/>
        </w:rPr>
      </w:pPr>
      <w:r>
        <w:rPr>
          <w:rFonts w:ascii="CIDFont+F2" w:hAnsi="CIDFont+F2" w:cs="CIDFont+F2"/>
          <w:kern w:val="0"/>
          <w:sz w:val="21"/>
          <w:szCs w:val="21"/>
        </w:rPr>
        <w:t xml:space="preserve">Organizadora, </w:t>
      </w:r>
      <w:r w:rsidR="00FE26BE" w:rsidRPr="00FE26BE">
        <w:rPr>
          <w:rFonts w:ascii="CIDFont+F2" w:hAnsi="CIDFont+F2" w:cs="CIDFont+F2"/>
          <w:kern w:val="0"/>
          <w:sz w:val="21"/>
          <w:szCs w:val="21"/>
        </w:rPr>
        <w:t>Disertante</w:t>
      </w:r>
      <w:r w:rsidR="00FE26BE">
        <w:rPr>
          <w:rFonts w:ascii="CIDFont+F2" w:hAnsi="CIDFont+F2" w:cs="CIDFont+F2"/>
          <w:kern w:val="0"/>
          <w:sz w:val="21"/>
          <w:szCs w:val="21"/>
        </w:rPr>
        <w:t xml:space="preserve"> y Comisión </w:t>
      </w:r>
      <w:proofErr w:type="gramStart"/>
      <w:r w:rsidR="00FE26BE">
        <w:rPr>
          <w:rFonts w:ascii="CIDFont+F2" w:hAnsi="CIDFont+F2" w:cs="CIDFont+F2"/>
          <w:kern w:val="0"/>
          <w:sz w:val="21"/>
          <w:szCs w:val="21"/>
        </w:rPr>
        <w:t xml:space="preserve">Académica </w:t>
      </w:r>
      <w:r w:rsidR="00FE26BE" w:rsidRPr="00FE26BE">
        <w:rPr>
          <w:rFonts w:ascii="CIDFont+F2" w:hAnsi="CIDFont+F2" w:cs="CIDFont+F2"/>
          <w:kern w:val="0"/>
          <w:sz w:val="21"/>
          <w:szCs w:val="21"/>
        </w:rPr>
        <w:t xml:space="preserve"> del</w:t>
      </w:r>
      <w:proofErr w:type="gramEnd"/>
      <w:r w:rsidR="00FE26BE" w:rsidRPr="00FE26BE">
        <w:rPr>
          <w:rFonts w:ascii="CIDFont+F2" w:hAnsi="CIDFont+F2" w:cs="CIDFont+F2"/>
          <w:kern w:val="0"/>
          <w:sz w:val="21"/>
          <w:szCs w:val="21"/>
        </w:rPr>
        <w:t xml:space="preserve"> «VII</w:t>
      </w:r>
      <w:r w:rsidR="00FE26BE"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="00FE26BE" w:rsidRPr="00FE26BE">
        <w:rPr>
          <w:rFonts w:ascii="CIDFont+F2" w:hAnsi="CIDFont+F2" w:cs="CIDFont+F2"/>
          <w:kern w:val="0"/>
          <w:sz w:val="21"/>
          <w:szCs w:val="21"/>
        </w:rPr>
        <w:t>Congreso Pedagógico Provincial “Educación Pública Y Popular. Reflexiones y miradas en torno a las nuevas</w:t>
      </w:r>
      <w:r w:rsidR="00FE26BE"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="00FE26BE" w:rsidRPr="00FE26BE">
        <w:rPr>
          <w:rFonts w:ascii="CIDFont+F2" w:hAnsi="CIDFont+F2" w:cs="CIDFont+F2"/>
          <w:kern w:val="0"/>
          <w:sz w:val="21"/>
          <w:szCs w:val="21"/>
        </w:rPr>
        <w:t>normalidades” - IX Seminario Internacional de la Red de Investigadores Y Organizaciones Sociales De América</w:t>
      </w:r>
      <w:r w:rsidR="00FE26BE"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="00FE26BE" w:rsidRPr="00FE26BE">
        <w:rPr>
          <w:rFonts w:ascii="CIDFont+F2" w:hAnsi="CIDFont+F2" w:cs="CIDFont+F2"/>
          <w:kern w:val="0"/>
          <w:sz w:val="21"/>
          <w:szCs w:val="21"/>
        </w:rPr>
        <w:t>Latina (RIOSAL-CLACSO) “América Latina: desafíos, debates y alternativas en educación”»</w:t>
      </w:r>
      <w:r w:rsidR="00FE26BE">
        <w:rPr>
          <w:rFonts w:ascii="CIDFont+F2" w:hAnsi="CIDFont+F2" w:cs="CIDFont+F2"/>
          <w:kern w:val="0"/>
          <w:sz w:val="21"/>
          <w:szCs w:val="21"/>
        </w:rPr>
        <w:t xml:space="preserve"> el 20 y 21 de noviembre de 2020 de manera virtual.</w:t>
      </w:r>
    </w:p>
    <w:p w14:paraId="2DFC9A04" w14:textId="5591FD68" w:rsidR="00DB7DCE" w:rsidRDefault="00DB7DCE" w:rsidP="00DB7DCE">
      <w:pPr>
        <w:rPr>
          <w:rFonts w:ascii="CIDFont+F2" w:hAnsi="CIDFont+F2" w:cs="CIDFont+F2"/>
          <w:kern w:val="0"/>
          <w:sz w:val="21"/>
          <w:szCs w:val="21"/>
        </w:rPr>
      </w:pPr>
      <w:r w:rsidRPr="00DB7DCE">
        <w:rPr>
          <w:rFonts w:ascii="CIDFont+F2" w:hAnsi="CIDFont+F2" w:cs="CIDFont+F2"/>
          <w:kern w:val="0"/>
          <w:sz w:val="21"/>
          <w:szCs w:val="21"/>
        </w:rPr>
        <w:t>“Aulas para la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Pr="00DB7DCE">
        <w:rPr>
          <w:rFonts w:ascii="CIDFont+F2" w:hAnsi="CIDFont+F2" w:cs="CIDFont+F2"/>
          <w:kern w:val="0"/>
          <w:sz w:val="21"/>
          <w:szCs w:val="21"/>
        </w:rPr>
        <w:t>convivencia. Abordaje académico de la discapacidad desde la perspectiva de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Pr="00DB7DCE">
        <w:rPr>
          <w:rFonts w:ascii="CIDFont+F2" w:hAnsi="CIDFont+F2" w:cs="CIDFont+F2"/>
          <w:kern w:val="0"/>
          <w:sz w:val="21"/>
          <w:szCs w:val="21"/>
        </w:rPr>
        <w:t>los Derechos Humanos”</w:t>
      </w:r>
      <w:r>
        <w:rPr>
          <w:rFonts w:ascii="CIDFont+F2" w:hAnsi="CIDFont+F2" w:cs="CIDFont+F2"/>
          <w:kern w:val="0"/>
          <w:sz w:val="21"/>
          <w:szCs w:val="21"/>
        </w:rPr>
        <w:t xml:space="preserve"> Campus Virtual de la Universidad de Rosario del 1ro de octubre al 6 de diciembre de 2020.</w:t>
      </w:r>
    </w:p>
    <w:p w14:paraId="017CDE35" w14:textId="168FE751" w:rsidR="000B7FB9" w:rsidRDefault="000B7FB9" w:rsidP="00DB7DCE">
      <w:pPr>
        <w:rPr>
          <w:rFonts w:ascii="CIDFont+F2" w:hAnsi="CIDFont+F2" w:cs="CIDFont+F2"/>
          <w:kern w:val="0"/>
          <w:sz w:val="21"/>
          <w:szCs w:val="21"/>
        </w:rPr>
      </w:pPr>
      <w:r>
        <w:rPr>
          <w:rFonts w:ascii="CIDFont+F2" w:hAnsi="CIDFont+F2" w:cs="CIDFont+F2"/>
          <w:kern w:val="0"/>
          <w:sz w:val="21"/>
          <w:szCs w:val="21"/>
        </w:rPr>
        <w:t xml:space="preserve">Curso "Multiplicar Redes: Apuntes Virtuales Contra las Violencias Sexistas" del Programa Mil Micaelas: Promotoras contra las Violencias Sexistas del Área De Género y Sexualidades. Universidad Nacional de Rosario. </w:t>
      </w:r>
      <w:r w:rsidR="00D25E1D">
        <w:rPr>
          <w:rFonts w:ascii="CIDFont+F2" w:hAnsi="CIDFont+F2" w:cs="CIDFont+F2"/>
          <w:kern w:val="0"/>
          <w:sz w:val="21"/>
          <w:szCs w:val="21"/>
        </w:rPr>
        <w:t>Agosto y septiembre de 2020</w:t>
      </w:r>
      <w:r w:rsidR="00D25E1D">
        <w:rPr>
          <w:rFonts w:ascii="CIDFont+F2" w:hAnsi="CIDFont+F2" w:cs="CIDFont+F2"/>
          <w:kern w:val="0"/>
          <w:sz w:val="21"/>
          <w:szCs w:val="21"/>
        </w:rPr>
        <w:t>.</w:t>
      </w:r>
    </w:p>
    <w:p w14:paraId="7A77C848" w14:textId="2F6636FA" w:rsidR="0083260D" w:rsidRDefault="0083260D" w:rsidP="0083260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1"/>
          <w:szCs w:val="21"/>
        </w:rPr>
      </w:pPr>
      <w:r>
        <w:rPr>
          <w:rFonts w:ascii="CIDFont+F2" w:hAnsi="CIDFont+F2" w:cs="CIDFont+F2"/>
          <w:kern w:val="0"/>
          <w:sz w:val="21"/>
          <w:szCs w:val="21"/>
        </w:rPr>
        <w:t>Capacitación en Ley Micaela para Comisión Directiva Provincial, Comisiones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kern w:val="0"/>
          <w:sz w:val="21"/>
          <w:szCs w:val="21"/>
        </w:rPr>
        <w:t xml:space="preserve">Directivas Seccionales, </w:t>
      </w:r>
      <w:proofErr w:type="gramStart"/>
      <w:r>
        <w:rPr>
          <w:rFonts w:ascii="CIDFont+F2" w:hAnsi="CIDFont+F2" w:cs="CIDFont+F2"/>
          <w:kern w:val="0"/>
          <w:sz w:val="21"/>
          <w:szCs w:val="21"/>
        </w:rPr>
        <w:t>Delegadas</w:t>
      </w:r>
      <w:proofErr w:type="gramEnd"/>
      <w:r>
        <w:rPr>
          <w:rFonts w:ascii="CIDFont+F2" w:hAnsi="CIDFont+F2" w:cs="CIDFont+F2"/>
          <w:kern w:val="0"/>
          <w:sz w:val="21"/>
          <w:szCs w:val="21"/>
        </w:rPr>
        <w:t xml:space="preserve"> y Delegados de SUTEF dictado por la</w:t>
      </w:r>
      <w:r>
        <w:rPr>
          <w:rFonts w:ascii="CIDFont+F2" w:hAnsi="CIDFont+F2" w:cs="CIDFont+F2"/>
          <w:kern w:val="0"/>
          <w:sz w:val="21"/>
          <w:szCs w:val="21"/>
        </w:rPr>
        <w:t xml:space="preserve"> </w:t>
      </w:r>
      <w:r>
        <w:rPr>
          <w:rFonts w:ascii="CIDFont+F2" w:hAnsi="CIDFont+F2" w:cs="CIDFont+F2"/>
          <w:kern w:val="0"/>
          <w:sz w:val="21"/>
          <w:szCs w:val="21"/>
        </w:rPr>
        <w:t>Universidad Nacional de Rosario. Certificado en Trámite</w:t>
      </w:r>
      <w:r>
        <w:rPr>
          <w:rFonts w:ascii="CIDFont+F2" w:hAnsi="CIDFont+F2" w:cs="CIDFont+F2"/>
          <w:kern w:val="0"/>
          <w:sz w:val="21"/>
          <w:szCs w:val="21"/>
        </w:rPr>
        <w:t>.</w:t>
      </w:r>
      <w:r w:rsidR="00D25E1D">
        <w:rPr>
          <w:rFonts w:ascii="CIDFont+F2" w:hAnsi="CIDFont+F2" w:cs="CIDFont+F2"/>
          <w:kern w:val="0"/>
          <w:sz w:val="21"/>
          <w:szCs w:val="21"/>
        </w:rPr>
        <w:t xml:space="preserve"> Abril 2020</w:t>
      </w:r>
    </w:p>
    <w:p w14:paraId="31EE8B79" w14:textId="77777777" w:rsidR="000B7FB9" w:rsidRDefault="000B7FB9" w:rsidP="0083260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1"/>
          <w:szCs w:val="21"/>
        </w:rPr>
      </w:pPr>
    </w:p>
    <w:p w14:paraId="023B63F2" w14:textId="77777777" w:rsidR="000B7FB9" w:rsidRDefault="000B7FB9" w:rsidP="000B7F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1"/>
          <w:szCs w:val="21"/>
        </w:rPr>
      </w:pPr>
    </w:p>
    <w:p w14:paraId="078E593A" w14:textId="77777777" w:rsidR="000B7FB9" w:rsidRPr="000B7FB9" w:rsidRDefault="000B7FB9">
      <w:pPr>
        <w:rPr>
          <w:rFonts w:ascii="CIDFont+F2" w:hAnsi="CIDFont+F2" w:cs="CIDFont+F2"/>
          <w:kern w:val="0"/>
          <w:sz w:val="21"/>
          <w:szCs w:val="21"/>
        </w:rPr>
      </w:pPr>
    </w:p>
    <w:sectPr w:rsidR="000B7FB9" w:rsidRPr="000B7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D24C0"/>
    <w:multiLevelType w:val="hybridMultilevel"/>
    <w:tmpl w:val="651091AC"/>
    <w:lvl w:ilvl="0" w:tplc="F5D81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83933"/>
    <w:multiLevelType w:val="hybridMultilevel"/>
    <w:tmpl w:val="1626099E"/>
    <w:lvl w:ilvl="0" w:tplc="2B525A50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630A8"/>
    <w:multiLevelType w:val="hybridMultilevel"/>
    <w:tmpl w:val="9B8CDF52"/>
    <w:lvl w:ilvl="0" w:tplc="A5F2C832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421100">
    <w:abstractNumId w:val="2"/>
  </w:num>
  <w:num w:numId="2" w16cid:durableId="1613053092">
    <w:abstractNumId w:val="1"/>
  </w:num>
  <w:num w:numId="3" w16cid:durableId="33005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0D"/>
    <w:rsid w:val="000B7FB9"/>
    <w:rsid w:val="001112C6"/>
    <w:rsid w:val="001156F6"/>
    <w:rsid w:val="003227CB"/>
    <w:rsid w:val="00413693"/>
    <w:rsid w:val="0083260D"/>
    <w:rsid w:val="008D60AE"/>
    <w:rsid w:val="00D25E1D"/>
    <w:rsid w:val="00DB7DCE"/>
    <w:rsid w:val="00EC0FF5"/>
    <w:rsid w:val="00F24AD3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0B6C"/>
  <w15:chartTrackingRefBased/>
  <w15:docId w15:val="{854AA2D2-87E2-48E4-B05B-E52D31E9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Villarreal</dc:creator>
  <cp:keywords/>
  <dc:description/>
  <cp:lastModifiedBy>Florencia Villarreal</cp:lastModifiedBy>
  <cp:revision>2</cp:revision>
  <cp:lastPrinted>2024-06-13T23:06:00Z</cp:lastPrinted>
  <dcterms:created xsi:type="dcterms:W3CDTF">2024-06-17T23:54:00Z</dcterms:created>
  <dcterms:modified xsi:type="dcterms:W3CDTF">2024-06-17T23:54:00Z</dcterms:modified>
</cp:coreProperties>
</file>