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PENDIENTES DE LA COMISIÓN Nº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A64B4F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27</w:t>
      </w:r>
      <w:r w:rsidR="00802C7A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DE</w:t>
      </w:r>
      <w:r w:rsidR="008E7ED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 w:rsidR="00037E90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DIC</w:t>
      </w:r>
      <w:r w:rsidR="000550C9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IEMBRE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2022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078/21 BLOQUE F.D.T.-P.J-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231/21 BLOQUES M.P.F.; U.C.R.; FORJA; F.D.T. –P.J- y PARTIDO VERDE  Proyecto de Resol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02C7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C24">
        <w:rPr>
          <w:rFonts w:ascii="Arial" w:hAnsi="Arial" w:cs="Arial"/>
          <w:b/>
          <w:sz w:val="24"/>
          <w:szCs w:val="24"/>
        </w:rPr>
        <w:t xml:space="preserve">486/21 BLOQUE U.C.R.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>. de Resolución</w:t>
      </w:r>
      <w:r w:rsidRPr="00823C24">
        <w:rPr>
          <w:rFonts w:ascii="Arial" w:hAnsi="Arial" w:cs="Arial"/>
          <w:sz w:val="24"/>
          <w:szCs w:val="24"/>
        </w:rPr>
        <w:t xml:space="preserve"> declarando de interés provincial la película documental del desembarco en Malvinas denominada "Operación Rosario". </w:t>
      </w:r>
      <w:r w:rsidR="00802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Com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 xml:space="preserve">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2022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E7ED4" w:rsidRPr="00802C7A" w:rsidRDefault="008E7ED4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059/22 - BLOQUE U.C.R. </w:t>
      </w:r>
      <w:proofErr w:type="spellStart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Proy</w:t>
      </w:r>
      <w:proofErr w:type="spellEnd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. de Resol. </w:t>
      </w:r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manifestando repudio y rechazo a la represión a nuestros Héroes de Guerra de Malvinas, el día 16 de marzo del cte. año en las puertas del </w:t>
      </w:r>
      <w:proofErr w:type="spellStart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>Pami</w:t>
      </w:r>
      <w:proofErr w:type="spellEnd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 de la ciudad de Buenos Aires.</w:t>
      </w:r>
      <w:r w:rsid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 </w:t>
      </w: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Com. 7</w:t>
      </w:r>
    </w:p>
    <w:p w:rsidR="00802C7A" w:rsidRDefault="00802C7A" w:rsidP="008E7ED4">
      <w:pPr>
        <w:spacing w:after="0" w:line="240" w:lineRule="auto"/>
        <w:jc w:val="both"/>
        <w:rPr>
          <w:rFonts w:ascii="Arial1" w:hAnsi="Arial1"/>
          <w:b/>
          <w:color w:val="000000"/>
          <w:sz w:val="24"/>
          <w:szCs w:val="24"/>
          <w:lang w:val="es-MX" w:eastAsia="es-MX"/>
        </w:rPr>
      </w:pPr>
    </w:p>
    <w:p w:rsidR="00802C7A" w:rsidRPr="00802C7A" w:rsidRDefault="00802C7A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347/22 BLOQUE PARTIDO VERDE Proyecto de Ley </w:t>
      </w:r>
      <w:r w:rsidRP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creando el Consejo Provincial de Pesca Ilegal. </w:t>
      </w: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>Com. 3 y 7</w:t>
      </w:r>
    </w:p>
    <w:p w:rsidR="0078508C" w:rsidRDefault="0078508C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bookmarkStart w:id="0" w:name="_GoBack"/>
      <w:bookmarkEnd w:id="0"/>
    </w:p>
    <w:p w:rsidR="0078508C" w:rsidRDefault="0078508C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678/22 </w:t>
      </w:r>
      <w:bookmarkStart w:id="1" w:name="_Hlk122357218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U.C.R.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bookmarkEnd w:id="1"/>
      <w:r w:rsidRPr="0078508C">
        <w:rPr>
          <w:rFonts w:ascii="Arial" w:eastAsia="Arial" w:hAnsi="Arial" w:cs="Arial"/>
          <w:sz w:val="24"/>
          <w:szCs w:val="24"/>
          <w:lang w:val="es-ES" w:eastAsia="ar-SA"/>
        </w:rPr>
        <w:t>estableciendo honores a los Veteranos de Guerra de Malvinas.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02C7A" w:rsidRPr="00823C24" w:rsidRDefault="00802C7A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 w:rsidR="00A64B4F">
        <w:rPr>
          <w:rFonts w:ascii="Arial" w:eastAsia="Arial" w:hAnsi="Arial" w:cs="Arial"/>
          <w:b/>
          <w:sz w:val="24"/>
          <w:szCs w:val="24"/>
          <w:lang w:val="es-ES" w:eastAsia="ar-SA"/>
        </w:rPr>
        <w:t>27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="00037E90">
        <w:rPr>
          <w:rFonts w:ascii="Arial" w:eastAsia="Arial" w:hAnsi="Arial" w:cs="Arial"/>
          <w:b/>
          <w:sz w:val="24"/>
          <w:szCs w:val="24"/>
          <w:lang w:val="es-ES" w:eastAsia="ar-SA"/>
        </w:rPr>
        <w:t>DIC</w:t>
      </w:r>
      <w:r w:rsidR="00BD3FD7">
        <w:rPr>
          <w:rFonts w:ascii="Arial" w:eastAsia="Arial" w:hAnsi="Arial" w:cs="Arial"/>
          <w:b/>
          <w:sz w:val="24"/>
          <w:szCs w:val="24"/>
          <w:lang w:val="es-ES" w:eastAsia="ar-SA"/>
        </w:rPr>
        <w:t>IEM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>BR</w:t>
      </w:r>
      <w:r w:rsidR="00802C7A">
        <w:rPr>
          <w:rFonts w:ascii="Arial" w:eastAsia="Arial" w:hAnsi="Arial" w:cs="Arial"/>
          <w:b/>
          <w:sz w:val="24"/>
          <w:szCs w:val="24"/>
          <w:lang w:val="es-ES" w:eastAsia="ar-SA"/>
        </w:rPr>
        <w:t>E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2022.</w:t>
      </w:r>
    </w:p>
    <w:p w:rsidR="008E7ED4" w:rsidRPr="00823C24" w:rsidRDefault="008E7ED4" w:rsidP="008E7ED4">
      <w:pPr>
        <w:spacing w:after="200" w:line="276" w:lineRule="auto"/>
        <w:rPr>
          <w:lang w:val="es-ES"/>
        </w:rPr>
      </w:pPr>
    </w:p>
    <w:p w:rsidR="008E7ED4" w:rsidRPr="00823C24" w:rsidRDefault="008E7ED4" w:rsidP="008E7ED4"/>
    <w:p w:rsidR="008E7ED4" w:rsidRPr="00823C24" w:rsidRDefault="008E7ED4" w:rsidP="008E7ED4"/>
    <w:p w:rsidR="008E7ED4" w:rsidRDefault="008E7ED4" w:rsidP="008E7ED4"/>
    <w:p w:rsidR="008E7ED4" w:rsidRDefault="008E7ED4" w:rsidP="008E7ED4"/>
    <w:p w:rsidR="002769B4" w:rsidRDefault="002769B4"/>
    <w:sectPr w:rsidR="002769B4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9F" w:rsidRDefault="00802C7A">
      <w:pPr>
        <w:spacing w:after="0" w:line="240" w:lineRule="auto"/>
      </w:pPr>
      <w:r>
        <w:separator/>
      </w:r>
    </w:p>
  </w:endnote>
  <w:endnote w:type="continuationSeparator" w:id="0">
    <w:p w:rsidR="00AF459F" w:rsidRDefault="008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8E7E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49CB" w:rsidRDefault="00A64B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9F" w:rsidRDefault="00802C7A">
      <w:pPr>
        <w:spacing w:after="0" w:line="240" w:lineRule="auto"/>
      </w:pPr>
      <w:r>
        <w:separator/>
      </w:r>
    </w:p>
  </w:footnote>
  <w:footnote w:type="continuationSeparator" w:id="0">
    <w:p w:rsidR="00AF459F" w:rsidRDefault="0080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D4"/>
    <w:rsid w:val="00037E90"/>
    <w:rsid w:val="000550C9"/>
    <w:rsid w:val="002769B4"/>
    <w:rsid w:val="003C442E"/>
    <w:rsid w:val="0078508C"/>
    <w:rsid w:val="00802C7A"/>
    <w:rsid w:val="008E7ED4"/>
    <w:rsid w:val="009C0744"/>
    <w:rsid w:val="00A64B4F"/>
    <w:rsid w:val="00AF459F"/>
    <w:rsid w:val="00B27658"/>
    <w:rsid w:val="00B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8F75"/>
  <w15:docId w15:val="{75B0345A-2C69-4F1C-B38D-0F6F6CF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ED4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ED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Barbara Omodeo Vanone</cp:lastModifiedBy>
  <cp:revision>8</cp:revision>
  <cp:lastPrinted>2022-11-15T18:13:00Z</cp:lastPrinted>
  <dcterms:created xsi:type="dcterms:W3CDTF">2022-08-03T13:42:00Z</dcterms:created>
  <dcterms:modified xsi:type="dcterms:W3CDTF">2022-12-27T18:12:00Z</dcterms:modified>
</cp:coreProperties>
</file>