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0080B" w14:textId="77777777" w:rsidR="001860EA" w:rsidRDefault="001860EA" w:rsidP="001860EA">
      <w:pPr>
        <w:shd w:val="clear" w:color="auto" w:fill="FFFFFF"/>
        <w:tabs>
          <w:tab w:val="left" w:pos="2115"/>
        </w:tabs>
        <w:spacing w:line="360" w:lineRule="auto"/>
        <w:ind w:left="2" w:hanging="2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</w:rPr>
        <w:t>Sres. Parlamentarios</w:t>
      </w:r>
    </w:p>
    <w:p w14:paraId="4F5154E1" w14:textId="77777777" w:rsidR="001860EA" w:rsidRDefault="001860EA" w:rsidP="001860EA">
      <w:pPr>
        <w:shd w:val="clear" w:color="auto" w:fill="FFFFFF"/>
        <w:spacing w:line="360" w:lineRule="auto"/>
        <w:ind w:left="2" w:firstLineChars="294" w:firstLine="647"/>
        <w:jc w:val="both"/>
        <w:rPr>
          <w:rFonts w:ascii="Arial" w:eastAsia="Times New Roman" w:hAnsi="Arial" w:cs="Arial"/>
        </w:rPr>
      </w:pPr>
    </w:p>
    <w:p w14:paraId="7E320F21" w14:textId="77777777" w:rsidR="001860EA" w:rsidRDefault="001860EA" w:rsidP="001860EA">
      <w:pPr>
        <w:pStyle w:val="Normal1"/>
        <w:spacing w:line="360" w:lineRule="auto"/>
        <w:ind w:firstLine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Tenemos el agrado de dirigirnos a Ustedes, con el fin elevar el anteproyecto de modificación del Reglamento Interno del Parlamento Patagónico,  con el objeto de prever el desarrollo de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sesiones especiales y ampliar las facultades de la Comisión de Labor Parlamentaria en casos excepcionales y  cuando la situación lo amerita  de presentar proyectos y ser tratados en la misma sesión que fueron presentados.-</w:t>
      </w:r>
    </w:p>
    <w:p w14:paraId="617B6B8F" w14:textId="77777777" w:rsidR="001860EA" w:rsidRDefault="001860EA" w:rsidP="001860EA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  <w:color w:val="000000"/>
          <w:lang w:eastAsia="es-AR"/>
        </w:rPr>
        <w:tab/>
        <w:t xml:space="preserve"> De esta forma se garantizará </w:t>
      </w:r>
      <w:r>
        <w:rPr>
          <w:rFonts w:ascii="Arial" w:eastAsia="Times New Roman" w:hAnsi="Arial" w:cs="Arial"/>
        </w:rPr>
        <w:t xml:space="preserve"> la continuidad de la labor del Parlamento Patagónico ante situaciones excepcionales que deba  apartarse para realizar el debate de la cuestión de las sesiones  ordinarias y/o extraordinarias previstas en el Estatuto vigente.-</w:t>
      </w:r>
    </w:p>
    <w:p w14:paraId="56DA2F7B" w14:textId="77777777" w:rsidR="001860EA" w:rsidRDefault="001860EA" w:rsidP="001860EA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Ahora bien, el Estatuto de este Parlamento, dado en Neuquén el 1 de noviembre de 1991, en su artículo  5 ° no tienen prevista la convocatoria y realización de sesiones especiales, considerando que la materialización de estas sesiones pueden ser de suma importancia para dar tratamientos a cuestiones de interés  común a la región y que su abordaje sea necesario darlo en el marco de una sesión especial, es que amerita la modificación del Estatuto incorporando una herramienta más que agilice y permita la concreción de los propósitos del Parlamento Patagónico.-  </w:t>
      </w:r>
    </w:p>
    <w:p w14:paraId="0B5C560E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Por otra parte, la propuesta de modificación del art. 19 del Estatuto garantizará que ante situaciones extraordinarias y que ameriten su tratamiento  la Comisión de Labor Parlamentaria se encuentre facultada para </w:t>
      </w:r>
      <w:r>
        <w:rPr>
          <w:rFonts w:ascii="Arial" w:eastAsia="Arial" w:hAnsi="Arial" w:cs="Arial"/>
          <w:color w:val="000000"/>
          <w:sz w:val="22"/>
          <w:szCs w:val="22"/>
        </w:rPr>
        <w:t>presentar proyectos y  que los mismos sean tratados en la misma sesión que fueron presentados. La pretendida modificación fortalece los cometidos de los parlamentarios y de sus representados al levantar barreras burocráticas que a la postre colisionan con la razón de ser del Parlamento Patagónico.-En cuanto a la modificación del art. 4 del mismo plexo normativo tiene como finalidad adecuar la norma a la modificación propuesta en el artículo 5.-</w:t>
      </w:r>
    </w:p>
    <w:p w14:paraId="705E1ECA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</w:t>
      </w:r>
    </w:p>
    <w:p w14:paraId="65D02510" w14:textId="77777777" w:rsidR="001860EA" w:rsidRDefault="001860EA" w:rsidP="001860EA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Por lo expuesto, se presenta  proyecto de modificación del Estatuto del Parlamento Patagónico, y se solicita el acompañamiento de los Sres. Parlamentarios para su aprobación.- </w:t>
      </w:r>
    </w:p>
    <w:p w14:paraId="7D2AD669" w14:textId="77777777" w:rsidR="001860EA" w:rsidRDefault="001860EA" w:rsidP="001860EA">
      <w:pPr>
        <w:spacing w:line="360" w:lineRule="auto"/>
        <w:ind w:left="708" w:firstLine="708"/>
        <w:jc w:val="both"/>
        <w:rPr>
          <w:rFonts w:ascii="Arial" w:eastAsia="Times New Roman" w:hAnsi="Arial" w:cs="Arial"/>
        </w:rPr>
      </w:pPr>
    </w:p>
    <w:p w14:paraId="6F708728" w14:textId="77777777" w:rsidR="001860EA" w:rsidRDefault="001860EA" w:rsidP="001860EA">
      <w:pPr>
        <w:spacing w:line="360" w:lineRule="auto"/>
        <w:ind w:left="708" w:firstLine="708"/>
        <w:jc w:val="both"/>
        <w:rPr>
          <w:rFonts w:ascii="Arial" w:eastAsia="Times New Roman" w:hAnsi="Arial" w:cs="Arial"/>
        </w:rPr>
      </w:pPr>
    </w:p>
    <w:p w14:paraId="4AFE040A" w14:textId="77777777" w:rsidR="001860EA" w:rsidRDefault="001860EA" w:rsidP="001860EA">
      <w:pPr>
        <w:spacing w:line="360" w:lineRule="auto"/>
        <w:ind w:left="2" w:hanging="2"/>
        <w:jc w:val="both"/>
        <w:rPr>
          <w:rFonts w:ascii="Arial" w:eastAsia="Times New Roman" w:hAnsi="Arial" w:cs="Arial"/>
        </w:rPr>
      </w:pPr>
    </w:p>
    <w:p w14:paraId="0DEDCCE0" w14:textId="77777777" w:rsidR="001860EA" w:rsidRDefault="001860EA" w:rsidP="001860EA">
      <w:pPr>
        <w:pStyle w:val="NormalWeb"/>
        <w:spacing w:before="0" w:beforeAutospacing="0" w:after="200" w:afterAutospacing="0" w:line="360" w:lineRule="auto"/>
        <w:ind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PARLAMENTO PATAGONICO</w:t>
      </w:r>
    </w:p>
    <w:p w14:paraId="76D96DA9" w14:textId="77777777" w:rsidR="001860EA" w:rsidRDefault="001860EA" w:rsidP="001860EA">
      <w:pPr>
        <w:pStyle w:val="NormalWeb"/>
        <w:spacing w:before="0" w:beforeAutospacing="0" w:after="200" w:afterAutospacing="0" w:line="360" w:lineRule="auto"/>
        <w:ind w:left="993" w:hanging="9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RESUELVE</w:t>
      </w:r>
    </w:p>
    <w:p w14:paraId="0E50E6C1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Artículo 1.- Sustituyese el artículo 4 del Estatuto del Parlamento Patagónico con el siguiente texto:</w:t>
      </w:r>
    </w:p>
    <w:p w14:paraId="50B1456A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Artículo 4°.-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Las autoridades establecidas en el artículo 3ro durarán en sus funciones dos (2) periodos legislativos y serán ratificadas en la primera sesión. Ejercerán los cargos en las sesiones ordinarias, extraordinarias y especiales durante la duración de sus mandatos.- </w:t>
      </w:r>
    </w:p>
    <w:p w14:paraId="3BC0E267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71BA5CA9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Artículo 2.-Sustituyese el artículo 5 del Estatuto del Parlamento Patagónico con el siguiente texto:</w:t>
      </w:r>
    </w:p>
    <w:p w14:paraId="1581B808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2C7DCF78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Artículo 5°.-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El Parlamento Patagónico se reunirá entre el 1º de marzo y el 30 de noviembre de cada año. Podrá hacerlo en sesiones extraordinarias mediante convocatoria realizada por el presidente o quien lo reemplace con la debida antelación, o a solicitud de los un tercio (1/3) de sus miembros. Se realizarán como mínimo dos (2) sesiones ordinarias anuales. </w:t>
      </w:r>
    </w:p>
    <w:p w14:paraId="718CE9C9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</w:rPr>
        <w:t>Podrán desarrollar sesiones especiales, las que se celebraran dentro del periodo ordinario de sesiones, a petición de no menos de un tercio (1/3) y solo se tratarán el o los temas que expresamente motivan la convocatori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a.</w:t>
      </w:r>
    </w:p>
    <w:p w14:paraId="45F1B0E4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Tanto estas, como las ordinarias, extraordinarias y especiales no podrán ser secretas.</w:t>
      </w:r>
    </w:p>
    <w:p w14:paraId="641BF1D1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Queda establecido que al comienzo de cada sesión del Parlamento Patagónico se entonarán las estrofas de la Marcha de Malvinas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.</w:t>
      </w:r>
    </w:p>
    <w:p w14:paraId="1F18DAB6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451B5713" w14:textId="5004292E" w:rsidR="001860EA" w:rsidRDefault="001860EA" w:rsidP="001860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="002A1E4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º.-</w:t>
      </w:r>
      <w:r>
        <w:rPr>
          <w:rFonts w:ascii="Arial" w:hAnsi="Arial" w:cs="Arial"/>
        </w:rPr>
        <w:t xml:space="preserve"> Regístrese, comuníquese y archívese. -</w:t>
      </w:r>
    </w:p>
    <w:p w14:paraId="44E8595B" w14:textId="77777777" w:rsidR="001860EA" w:rsidRDefault="001860EA" w:rsidP="001860EA">
      <w:pPr>
        <w:spacing w:line="360" w:lineRule="auto"/>
        <w:jc w:val="both"/>
        <w:rPr>
          <w:rFonts w:ascii="Arial" w:hAnsi="Arial" w:cs="Arial"/>
        </w:rPr>
      </w:pPr>
    </w:p>
    <w:p w14:paraId="20B8CFA7" w14:textId="77777777" w:rsidR="001860EA" w:rsidRDefault="001860EA" w:rsidP="001860EA">
      <w:pPr>
        <w:spacing w:line="360" w:lineRule="auto"/>
        <w:jc w:val="both"/>
        <w:rPr>
          <w:rFonts w:ascii="Arial" w:hAnsi="Arial" w:cs="Arial"/>
        </w:rPr>
      </w:pPr>
    </w:p>
    <w:p w14:paraId="6D02FA1B" w14:textId="77777777" w:rsidR="001860EA" w:rsidRDefault="001860EA" w:rsidP="001860EA">
      <w:pPr>
        <w:rPr>
          <w:sz w:val="24"/>
          <w:szCs w:val="24"/>
        </w:rPr>
      </w:pPr>
    </w:p>
    <w:p w14:paraId="2641BFBE" w14:textId="77777777" w:rsidR="001860EA" w:rsidRDefault="001860EA" w:rsidP="001860EA"/>
    <w:p w14:paraId="43659F16" w14:textId="77777777" w:rsidR="001860EA" w:rsidRDefault="001860EA" w:rsidP="001860EA"/>
    <w:p w14:paraId="2C94D846" w14:textId="77777777" w:rsidR="000C415E" w:rsidRDefault="000C415E"/>
    <w:sectPr w:rsidR="000C4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29"/>
    <w:rsid w:val="000C415E"/>
    <w:rsid w:val="001860EA"/>
    <w:rsid w:val="002A1E4A"/>
    <w:rsid w:val="006878DA"/>
    <w:rsid w:val="00A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3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Normal1">
    <w:name w:val="Normal1"/>
    <w:uiPriority w:val="99"/>
    <w:rsid w:val="001860EA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Normal1">
    <w:name w:val="Normal1"/>
    <w:uiPriority w:val="99"/>
    <w:rsid w:val="001860EA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Recepción</dc:creator>
  <cp:lastModifiedBy>Jimena Basualdo Del Bono</cp:lastModifiedBy>
  <cp:revision>2</cp:revision>
  <dcterms:created xsi:type="dcterms:W3CDTF">2022-09-27T12:45:00Z</dcterms:created>
  <dcterms:modified xsi:type="dcterms:W3CDTF">2022-09-27T12:45:00Z</dcterms:modified>
</cp:coreProperties>
</file>