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2A" w:rsidRDefault="00D9412A" w:rsidP="003B330A">
      <w:pPr>
        <w:jc w:val="both"/>
        <w:rPr>
          <w:rFonts w:ascii="Arial" w:hAnsi="Arial" w:cs="Arial"/>
          <w:sz w:val="24"/>
          <w:szCs w:val="24"/>
        </w:rPr>
      </w:pPr>
      <w:bookmarkStart w:id="0" w:name="_GoBack"/>
      <w:bookmarkEnd w:id="0"/>
    </w:p>
    <w:p w:rsidR="00D9412A" w:rsidRPr="000E3960" w:rsidRDefault="00D9412A" w:rsidP="00D9412A">
      <w:pPr>
        <w:pStyle w:val="Prrafodelista"/>
        <w:tabs>
          <w:tab w:val="left" w:pos="7215"/>
        </w:tabs>
        <w:ind w:left="360"/>
        <w:jc w:val="center"/>
        <w:rPr>
          <w:rFonts w:ascii="Arial" w:hAnsi="Arial" w:cs="Arial"/>
          <w:b/>
          <w:sz w:val="24"/>
          <w:szCs w:val="24"/>
        </w:rPr>
      </w:pPr>
      <w:r w:rsidRPr="000E3960">
        <w:rPr>
          <w:rFonts w:ascii="Arial" w:hAnsi="Arial" w:cs="Arial"/>
          <w:b/>
          <w:sz w:val="24"/>
          <w:szCs w:val="24"/>
        </w:rPr>
        <w:t>RESUMEN DE LO TRABAJADO EN REUNIÓN PLENARIA</w:t>
      </w:r>
    </w:p>
    <w:p w:rsidR="00D9412A" w:rsidRDefault="00D9412A" w:rsidP="00D9412A">
      <w:pPr>
        <w:pStyle w:val="Prrafodelista"/>
        <w:tabs>
          <w:tab w:val="left" w:pos="7215"/>
        </w:tabs>
        <w:ind w:left="360"/>
        <w:jc w:val="center"/>
        <w:rPr>
          <w:rFonts w:ascii="Arial" w:hAnsi="Arial" w:cs="Arial"/>
          <w:sz w:val="24"/>
          <w:szCs w:val="24"/>
        </w:rPr>
      </w:pPr>
    </w:p>
    <w:p w:rsidR="00D9412A" w:rsidRDefault="00D9412A" w:rsidP="00D9412A">
      <w:pPr>
        <w:pStyle w:val="Prrafodelista"/>
        <w:tabs>
          <w:tab w:val="left" w:pos="7215"/>
        </w:tabs>
        <w:ind w:left="360"/>
        <w:rPr>
          <w:rFonts w:ascii="Arial" w:hAnsi="Arial" w:cs="Arial"/>
          <w:sz w:val="24"/>
          <w:szCs w:val="24"/>
        </w:rPr>
      </w:pPr>
      <w:r>
        <w:rPr>
          <w:rFonts w:ascii="Arial" w:hAnsi="Arial" w:cs="Arial"/>
          <w:sz w:val="24"/>
          <w:szCs w:val="24"/>
        </w:rPr>
        <w:t>BOLETIN DE ASUNTOS ENTRADOS</w:t>
      </w:r>
    </w:p>
    <w:p w:rsidR="00D9412A" w:rsidRDefault="00D9412A" w:rsidP="00D9412A">
      <w:pPr>
        <w:pStyle w:val="Prrafodelista"/>
        <w:tabs>
          <w:tab w:val="left" w:pos="7215"/>
        </w:tabs>
        <w:ind w:left="360"/>
        <w:rPr>
          <w:rFonts w:ascii="Arial" w:hAnsi="Arial" w:cs="Arial"/>
          <w:sz w:val="24"/>
          <w:szCs w:val="24"/>
        </w:rPr>
      </w:pPr>
    </w:p>
    <w:p w:rsidR="0055001D"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 xml:space="preserve">D </w:t>
      </w:r>
      <w:r w:rsidR="0055001D" w:rsidRPr="003B330A">
        <w:rPr>
          <w:rFonts w:ascii="Arial" w:hAnsi="Arial" w:cs="Arial"/>
          <w:sz w:val="24"/>
          <w:szCs w:val="24"/>
        </w:rPr>
        <w:t xml:space="preserve">001/21 - DE </w:t>
      </w:r>
      <w:r w:rsidRPr="003B330A">
        <w:rPr>
          <w:rFonts w:ascii="Arial" w:hAnsi="Arial" w:cs="Arial"/>
          <w:sz w:val="24"/>
          <w:szCs w:val="24"/>
        </w:rPr>
        <w:t>DECLARACIÓN</w:t>
      </w:r>
      <w:r w:rsidR="0055001D" w:rsidRPr="003B330A">
        <w:rPr>
          <w:rFonts w:ascii="Arial" w:hAnsi="Arial" w:cs="Arial"/>
          <w:sz w:val="24"/>
          <w:szCs w:val="24"/>
        </w:rPr>
        <w:t xml:space="preserve"> (CHUBUT)</w:t>
      </w:r>
    </w:p>
    <w:p w:rsidR="0055001D" w:rsidRPr="00D84D27" w:rsidRDefault="0055001D" w:rsidP="003B330A">
      <w:pPr>
        <w:tabs>
          <w:tab w:val="left" w:pos="7215"/>
        </w:tabs>
        <w:jc w:val="both"/>
        <w:rPr>
          <w:rFonts w:ascii="Arial" w:hAnsi="Arial" w:cs="Arial"/>
          <w:b/>
          <w:sz w:val="24"/>
          <w:szCs w:val="24"/>
        </w:rPr>
      </w:pPr>
      <w:r w:rsidRPr="003B330A">
        <w:rPr>
          <w:rFonts w:ascii="Arial" w:hAnsi="Arial" w:cs="Arial"/>
          <w:sz w:val="24"/>
          <w:szCs w:val="24"/>
        </w:rPr>
        <w:t>Que el Parla</w:t>
      </w:r>
      <w:r w:rsidR="00137BD9">
        <w:rPr>
          <w:rFonts w:ascii="Arial" w:hAnsi="Arial" w:cs="Arial"/>
          <w:sz w:val="24"/>
          <w:szCs w:val="24"/>
        </w:rPr>
        <w:t xml:space="preserve">mento Patagónico promueva ante </w:t>
      </w:r>
      <w:r w:rsidRPr="003B330A">
        <w:rPr>
          <w:rFonts w:ascii="Arial" w:hAnsi="Arial" w:cs="Arial"/>
          <w:sz w:val="24"/>
          <w:szCs w:val="24"/>
        </w:rPr>
        <w:t xml:space="preserve">el Poder Ejecutivo Nacional, la implementación </w:t>
      </w:r>
      <w:r w:rsidR="00137BD9">
        <w:rPr>
          <w:rFonts w:ascii="Arial" w:hAnsi="Arial" w:cs="Arial"/>
          <w:sz w:val="24"/>
          <w:szCs w:val="24"/>
        </w:rPr>
        <w:t xml:space="preserve">de </w:t>
      </w:r>
      <w:r w:rsidRPr="003B330A">
        <w:rPr>
          <w:rFonts w:ascii="Arial" w:hAnsi="Arial" w:cs="Arial"/>
          <w:sz w:val="24"/>
          <w:szCs w:val="24"/>
        </w:rPr>
        <w:t>medidas económicas similares a las adoptadas mediante Decreto Nº 191/21, para las Provincias de Tierra del Fuego A.e.I.A.S., Santa Cruz, Chubut, Río Negro, Neuquén y La Pampa, con el fin de generar y promover la creación de empleo productivo registrado</w:t>
      </w:r>
      <w:r w:rsidR="00D84D27">
        <w:rPr>
          <w:rFonts w:ascii="Arial" w:hAnsi="Arial" w:cs="Arial"/>
          <w:sz w:val="24"/>
          <w:szCs w:val="24"/>
        </w:rPr>
        <w:t xml:space="preserve">. </w:t>
      </w:r>
      <w:r w:rsidR="00D84D27" w:rsidRPr="00D84D27">
        <w:rPr>
          <w:rFonts w:ascii="Arial" w:hAnsi="Arial" w:cs="Arial"/>
          <w:b/>
          <w:sz w:val="24"/>
          <w:szCs w:val="24"/>
        </w:rPr>
        <w:t>PASE A ARCHIVO.</w:t>
      </w:r>
    </w:p>
    <w:p w:rsidR="00195DBF" w:rsidRPr="003B330A" w:rsidRDefault="00195DBF" w:rsidP="003B330A">
      <w:pPr>
        <w:pStyle w:val="Prrafodelista"/>
        <w:tabs>
          <w:tab w:val="left" w:pos="7215"/>
        </w:tabs>
        <w:jc w:val="both"/>
        <w:rPr>
          <w:rFonts w:ascii="Arial" w:hAnsi="Arial" w:cs="Arial"/>
          <w:sz w:val="24"/>
          <w:szCs w:val="24"/>
        </w:rPr>
      </w:pPr>
    </w:p>
    <w:p w:rsidR="0055001D"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 xml:space="preserve">D </w:t>
      </w:r>
      <w:r w:rsidR="0055001D" w:rsidRPr="003B330A">
        <w:rPr>
          <w:rFonts w:ascii="Arial" w:hAnsi="Arial" w:cs="Arial"/>
          <w:sz w:val="24"/>
          <w:szCs w:val="24"/>
        </w:rPr>
        <w:t xml:space="preserve"> 002/21 – DE </w:t>
      </w:r>
      <w:r w:rsidR="00A900ED" w:rsidRPr="003B330A">
        <w:rPr>
          <w:rFonts w:ascii="Arial" w:hAnsi="Arial" w:cs="Arial"/>
          <w:sz w:val="24"/>
          <w:szCs w:val="24"/>
        </w:rPr>
        <w:t>DECLARACIÓN</w:t>
      </w:r>
      <w:r w:rsidR="0055001D" w:rsidRPr="003B330A">
        <w:rPr>
          <w:rFonts w:ascii="Arial" w:hAnsi="Arial" w:cs="Arial"/>
          <w:sz w:val="24"/>
          <w:szCs w:val="24"/>
        </w:rPr>
        <w:t xml:space="preserve"> (CHUBUT)</w:t>
      </w:r>
    </w:p>
    <w:p w:rsidR="00195DBF" w:rsidRPr="003B330A" w:rsidRDefault="0055001D" w:rsidP="003B330A">
      <w:pPr>
        <w:tabs>
          <w:tab w:val="left" w:pos="7215"/>
        </w:tabs>
        <w:jc w:val="both"/>
        <w:rPr>
          <w:rFonts w:ascii="Arial" w:hAnsi="Arial" w:cs="Arial"/>
          <w:sz w:val="24"/>
          <w:szCs w:val="24"/>
        </w:rPr>
      </w:pPr>
      <w:r w:rsidRPr="003B330A">
        <w:rPr>
          <w:rFonts w:ascii="Arial" w:hAnsi="Arial" w:cs="Arial"/>
          <w:sz w:val="24"/>
          <w:szCs w:val="24"/>
        </w:rPr>
        <w:t xml:space="preserve">Que el Parlamento </w:t>
      </w:r>
      <w:r w:rsidR="00195DBF" w:rsidRPr="003B330A">
        <w:rPr>
          <w:rFonts w:ascii="Arial" w:hAnsi="Arial" w:cs="Arial"/>
          <w:sz w:val="24"/>
          <w:szCs w:val="24"/>
        </w:rPr>
        <w:t>Patagónico</w:t>
      </w:r>
      <w:r w:rsidRPr="003B330A">
        <w:rPr>
          <w:rFonts w:ascii="Arial" w:hAnsi="Arial" w:cs="Arial"/>
          <w:sz w:val="24"/>
          <w:szCs w:val="24"/>
        </w:rPr>
        <w:t xml:space="preserve"> impulse las iniciativas </w:t>
      </w:r>
      <w:r w:rsidR="00195DBF" w:rsidRPr="003B330A">
        <w:rPr>
          <w:rFonts w:ascii="Arial" w:hAnsi="Arial" w:cs="Arial"/>
          <w:sz w:val="24"/>
          <w:szCs w:val="24"/>
        </w:rPr>
        <w:t xml:space="preserve">presentadas en el Congreso Nacional, respecto a establecer valores diferenciales para la venta de combustibles líquidos, 50% menos del valor final vigente en la Ciudad de Buenos Aires cuando su consumo se realice en las siguientes Provincias: Neuquén, Río Negro, La Pampa, Chubut, Santa Cruz y Tierra del Fuego A.e.I.A.S. </w:t>
      </w:r>
      <w:r w:rsidR="00F95F85" w:rsidRPr="00F95F85">
        <w:rPr>
          <w:rFonts w:ascii="Arial" w:hAnsi="Arial" w:cs="Arial"/>
          <w:b/>
          <w:sz w:val="24"/>
          <w:szCs w:val="24"/>
        </w:rPr>
        <w:t>PLENARIO</w:t>
      </w:r>
      <w:r w:rsidR="00D84D27">
        <w:rPr>
          <w:rFonts w:ascii="Arial" w:hAnsi="Arial" w:cs="Arial"/>
          <w:b/>
          <w:sz w:val="24"/>
          <w:szCs w:val="24"/>
        </w:rPr>
        <w:t>. APROBADO.</w:t>
      </w:r>
    </w:p>
    <w:p w:rsidR="00195DBF" w:rsidRPr="003B330A" w:rsidRDefault="00A900E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w:t>
      </w:r>
      <w:r w:rsidR="00EE424F" w:rsidRPr="003B330A">
        <w:rPr>
          <w:rFonts w:ascii="Arial" w:hAnsi="Arial" w:cs="Arial"/>
          <w:sz w:val="24"/>
          <w:szCs w:val="24"/>
        </w:rPr>
        <w:t xml:space="preserve"> 003</w:t>
      </w:r>
      <w:r w:rsidR="00195DBF" w:rsidRPr="003B330A">
        <w:rPr>
          <w:rFonts w:ascii="Arial" w:hAnsi="Arial" w:cs="Arial"/>
          <w:sz w:val="24"/>
          <w:szCs w:val="24"/>
        </w:rPr>
        <w:t>/21 – DE</w:t>
      </w:r>
      <w:r w:rsidRPr="003B330A">
        <w:rPr>
          <w:rFonts w:ascii="Arial" w:hAnsi="Arial" w:cs="Arial"/>
          <w:sz w:val="24"/>
          <w:szCs w:val="24"/>
        </w:rPr>
        <w:t xml:space="preserve"> DECLARACIÓN</w:t>
      </w:r>
      <w:r w:rsidR="00195DBF" w:rsidRPr="003B330A">
        <w:rPr>
          <w:rFonts w:ascii="Arial" w:hAnsi="Arial" w:cs="Arial"/>
          <w:sz w:val="24"/>
          <w:szCs w:val="24"/>
        </w:rPr>
        <w:t xml:space="preserve"> (CHUBUT)</w:t>
      </w:r>
    </w:p>
    <w:p w:rsidR="00D84D27" w:rsidRPr="003B330A" w:rsidRDefault="00195DBF" w:rsidP="00D84D27">
      <w:pPr>
        <w:tabs>
          <w:tab w:val="left" w:pos="7215"/>
        </w:tabs>
        <w:jc w:val="both"/>
        <w:rPr>
          <w:rFonts w:ascii="Arial" w:hAnsi="Arial" w:cs="Arial"/>
          <w:sz w:val="24"/>
          <w:szCs w:val="24"/>
        </w:rPr>
      </w:pPr>
      <w:r w:rsidRPr="003B330A">
        <w:rPr>
          <w:rFonts w:ascii="Arial" w:hAnsi="Arial" w:cs="Arial"/>
          <w:sz w:val="24"/>
          <w:szCs w:val="24"/>
        </w:rPr>
        <w:t xml:space="preserve"> Prórroga de la Ley 25.422 correspondiente al “Régimen de                  Recuperación de la Ganadería Ovina” por un plazo de diez (10) años, además de elevar el monto actual que constituye el Fondo para la Recuperación de la Actividad Ovina y establecer pautas de distribución a las Provincias adheridas a este Régimen.</w:t>
      </w:r>
      <w:r w:rsidR="00D84D27">
        <w:rPr>
          <w:rFonts w:ascii="Arial" w:hAnsi="Arial" w:cs="Arial"/>
          <w:sz w:val="24"/>
          <w:szCs w:val="24"/>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F6762D" w:rsidRPr="003B330A" w:rsidRDefault="00F6762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004/21 – DE DECLARACIÓN (CHUBUT)</w:t>
      </w:r>
    </w:p>
    <w:p w:rsidR="004C6458" w:rsidRPr="003B330A" w:rsidRDefault="00137BD9" w:rsidP="003B330A">
      <w:pPr>
        <w:tabs>
          <w:tab w:val="left" w:pos="7215"/>
        </w:tabs>
        <w:jc w:val="both"/>
        <w:rPr>
          <w:rFonts w:ascii="Arial" w:hAnsi="Arial" w:cs="Arial"/>
          <w:sz w:val="24"/>
          <w:szCs w:val="24"/>
        </w:rPr>
      </w:pPr>
      <w:r>
        <w:rPr>
          <w:rFonts w:ascii="Arial" w:hAnsi="Arial" w:cs="Arial"/>
          <w:sz w:val="24"/>
          <w:szCs w:val="24"/>
        </w:rPr>
        <w:t>S</w:t>
      </w:r>
      <w:r w:rsidR="00F6762D" w:rsidRPr="003B330A">
        <w:rPr>
          <w:rFonts w:ascii="Arial" w:hAnsi="Arial" w:cs="Arial"/>
          <w:sz w:val="24"/>
          <w:szCs w:val="24"/>
        </w:rPr>
        <w:t>e vería con agrado que el Parlamento Patagónico arbitre medidas tendientes a</w:t>
      </w:r>
      <w:r w:rsidR="00A004EB">
        <w:rPr>
          <w:rFonts w:ascii="Arial" w:hAnsi="Arial" w:cs="Arial"/>
          <w:sz w:val="24"/>
          <w:szCs w:val="24"/>
        </w:rPr>
        <w:t xml:space="preserve"> lograr la eliminación del cobro </w:t>
      </w:r>
      <w:r w:rsidR="00F6762D" w:rsidRPr="003B330A">
        <w:rPr>
          <w:rFonts w:ascii="Arial" w:hAnsi="Arial" w:cs="Arial"/>
          <w:sz w:val="24"/>
          <w:szCs w:val="24"/>
        </w:rPr>
        <w:t>del IVA en los servicio</w:t>
      </w:r>
      <w:r w:rsidR="00EB69A9">
        <w:rPr>
          <w:rFonts w:ascii="Arial" w:hAnsi="Arial" w:cs="Arial"/>
          <w:sz w:val="24"/>
          <w:szCs w:val="24"/>
        </w:rPr>
        <w:t>s</w:t>
      </w:r>
      <w:r w:rsidR="00F6762D" w:rsidRPr="003B330A">
        <w:rPr>
          <w:rFonts w:ascii="Arial" w:hAnsi="Arial" w:cs="Arial"/>
          <w:sz w:val="24"/>
          <w:szCs w:val="24"/>
        </w:rPr>
        <w:t xml:space="preserve"> públicos de luz y agua potable a los consumidores finales.</w:t>
      </w:r>
      <w:r w:rsidR="00F95F85" w:rsidRPr="00F95F85">
        <w:rPr>
          <w:rFonts w:ascii="Arial" w:hAnsi="Arial" w:cs="Arial"/>
          <w:b/>
          <w:sz w:val="24"/>
          <w:szCs w:val="24"/>
        </w:rPr>
        <w:t>PLENARIO</w:t>
      </w:r>
      <w:r w:rsidR="00D84D27">
        <w:rPr>
          <w:rFonts w:ascii="Arial" w:hAnsi="Arial" w:cs="Arial"/>
          <w:b/>
          <w:sz w:val="24"/>
          <w:szCs w:val="24"/>
        </w:rPr>
        <w:t>. APROBADO.</w:t>
      </w:r>
    </w:p>
    <w:p w:rsidR="007D65F6" w:rsidRPr="003B330A" w:rsidRDefault="00F6762D"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005</w:t>
      </w:r>
      <w:r w:rsidR="007D65F6" w:rsidRPr="003B330A">
        <w:rPr>
          <w:rFonts w:ascii="Arial" w:hAnsi="Arial" w:cs="Arial"/>
          <w:sz w:val="24"/>
          <w:szCs w:val="24"/>
        </w:rPr>
        <w:t>/21 – DE DECLARACIÓN (RÍO NEGRO)</w:t>
      </w:r>
    </w:p>
    <w:p w:rsidR="007D65F6" w:rsidRPr="00F95F85" w:rsidRDefault="00E63125" w:rsidP="003B330A">
      <w:pPr>
        <w:tabs>
          <w:tab w:val="left" w:pos="7215"/>
        </w:tabs>
        <w:jc w:val="both"/>
        <w:rPr>
          <w:rFonts w:ascii="Arial" w:hAnsi="Arial" w:cs="Arial"/>
          <w:b/>
          <w:sz w:val="24"/>
          <w:szCs w:val="24"/>
        </w:rPr>
      </w:pPr>
      <w:r w:rsidRPr="003B330A">
        <w:rPr>
          <w:rFonts w:ascii="Arial" w:hAnsi="Arial" w:cs="Arial"/>
          <w:sz w:val="24"/>
          <w:szCs w:val="24"/>
        </w:rPr>
        <w:t xml:space="preserve">De interés patagónico y turístico, la Ruta TOAS (Teatro de Operaciones del Atlántico Sur), la cual se extiende por los municipios de Puerto Madryn y Trelew, en la Provincia de Chubut, Rada Tilly, Caleta Olivia, Cañadón Seco, </w:t>
      </w:r>
      <w:r w:rsidRPr="003B330A">
        <w:rPr>
          <w:rFonts w:ascii="Arial" w:hAnsi="Arial" w:cs="Arial"/>
          <w:sz w:val="24"/>
          <w:szCs w:val="24"/>
        </w:rPr>
        <w:lastRenderedPageBreak/>
        <w:t>Puerto Deseado, Puerto San Julián, Comandante Luis Piedrabuena, Puerto Santa Cruz, Puerto Punta Quilla y Río Gallegos en la Provincia de Santa Cruz, además de Río Grande y Ushuaia en la Provincia de Tierra del Fuego, Antártida e Islas del Atlántico Sur cuya finalidad es la puesta en valor de los lugares en los cuales se desplegaron acciones en defensa de la patria en el conflicto bélico con el Reino Unido de Gran Bretaña</w:t>
      </w:r>
      <w:r w:rsidR="00D84D27">
        <w:rPr>
          <w:rFonts w:ascii="Arial" w:hAnsi="Arial" w:cs="Arial"/>
          <w:sz w:val="24"/>
          <w:szCs w:val="24"/>
        </w:rPr>
        <w:t xml:space="preserve">. </w:t>
      </w:r>
      <w:r w:rsidR="00D84D27" w:rsidRPr="00D84D27">
        <w:rPr>
          <w:rFonts w:ascii="Arial" w:hAnsi="Arial" w:cs="Arial"/>
          <w:b/>
          <w:sz w:val="24"/>
          <w:szCs w:val="24"/>
        </w:rPr>
        <w:t>COMISION A</w:t>
      </w:r>
    </w:p>
    <w:p w:rsidR="00E63125" w:rsidRPr="003B330A" w:rsidRDefault="007711BE"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D 006</w:t>
      </w:r>
      <w:r w:rsidR="00E63125" w:rsidRPr="003B330A">
        <w:rPr>
          <w:rFonts w:ascii="Arial" w:hAnsi="Arial" w:cs="Arial"/>
          <w:sz w:val="24"/>
          <w:szCs w:val="24"/>
        </w:rPr>
        <w:t>/21 – DE DECLARACIÓN (RÍO NEGRO)</w:t>
      </w:r>
    </w:p>
    <w:p w:rsidR="00E63125" w:rsidRPr="003B330A" w:rsidRDefault="00E63125"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Su satisfacción por la reunión de Gobernadoras y Gobernadores patagónicos, realizada el 18 de febrero de 2021 en la ciudad de Viedma, como estrategia geopolítica que posibilita la planificación de políticas públicas de forma conjunta y la construcción de una agenda con voluntad integradora, en beneficio de las economías de las provincias nucleadas en la región.</w:t>
      </w:r>
      <w:r w:rsidR="00D84D27">
        <w:rPr>
          <w:rFonts w:ascii="Arial" w:hAnsi="Arial" w:cs="Arial"/>
          <w:sz w:val="24"/>
          <w:szCs w:val="24"/>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E63125" w:rsidRPr="003B330A" w:rsidRDefault="00E63125" w:rsidP="003B330A">
      <w:pPr>
        <w:autoSpaceDE w:val="0"/>
        <w:autoSpaceDN w:val="0"/>
        <w:adjustRightInd w:val="0"/>
        <w:spacing w:after="0" w:line="240" w:lineRule="auto"/>
        <w:jc w:val="both"/>
        <w:rPr>
          <w:rFonts w:ascii="Arial" w:hAnsi="Arial" w:cs="Arial"/>
          <w:sz w:val="24"/>
          <w:szCs w:val="24"/>
        </w:rPr>
      </w:pPr>
    </w:p>
    <w:p w:rsidR="00E63125" w:rsidRPr="003B330A" w:rsidRDefault="007711BE"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D 007</w:t>
      </w:r>
      <w:r w:rsidR="00E63125" w:rsidRPr="003B330A">
        <w:rPr>
          <w:rFonts w:ascii="Arial" w:hAnsi="Arial" w:cs="Arial"/>
          <w:sz w:val="24"/>
          <w:szCs w:val="24"/>
        </w:rPr>
        <w:t>/21 – DE DECLARACIÓN (RÍO NEGRO)</w:t>
      </w:r>
    </w:p>
    <w:p w:rsidR="00E63125" w:rsidRPr="003B330A" w:rsidRDefault="00E63125" w:rsidP="003B330A">
      <w:pPr>
        <w:autoSpaceDE w:val="0"/>
        <w:autoSpaceDN w:val="0"/>
        <w:adjustRightInd w:val="0"/>
        <w:spacing w:after="0" w:line="240" w:lineRule="auto"/>
        <w:jc w:val="both"/>
        <w:rPr>
          <w:rFonts w:ascii="Arial" w:hAnsi="Arial" w:cs="Arial"/>
          <w:sz w:val="24"/>
          <w:szCs w:val="24"/>
        </w:rPr>
      </w:pPr>
    </w:p>
    <w:p w:rsidR="00E63125" w:rsidRPr="00F95F85" w:rsidRDefault="00E63125" w:rsidP="003B330A">
      <w:pPr>
        <w:autoSpaceDE w:val="0"/>
        <w:autoSpaceDN w:val="0"/>
        <w:adjustRightInd w:val="0"/>
        <w:spacing w:after="0" w:line="240" w:lineRule="auto"/>
        <w:jc w:val="both"/>
        <w:rPr>
          <w:rFonts w:ascii="Arial" w:hAnsi="Arial" w:cs="Arial"/>
          <w:b/>
          <w:sz w:val="24"/>
          <w:szCs w:val="24"/>
        </w:rPr>
      </w:pPr>
      <w:r w:rsidRPr="003B330A">
        <w:rPr>
          <w:rFonts w:ascii="Arial" w:hAnsi="Arial" w:cs="Arial"/>
          <w:sz w:val="24"/>
          <w:szCs w:val="24"/>
        </w:rPr>
        <w:t>Su apoyo a los tres proyectos de ley enviados por el Poder Ejecutivo Nacional al Parlamento argentino mediante los cuales se propone la creación de un Consejo Nacional de Asuntos Relativos a las Islas Malvinas, Georgias del Sur, Sandwich del Sur y los espacios marítimos circundantes con la representación de varios sectores</w:t>
      </w:r>
      <w:r w:rsidR="00FF7690" w:rsidRPr="003B330A">
        <w:rPr>
          <w:rFonts w:ascii="Arial" w:hAnsi="Arial" w:cs="Arial"/>
          <w:sz w:val="24"/>
          <w:szCs w:val="24"/>
        </w:rPr>
        <w:t>.</w:t>
      </w:r>
      <w:r w:rsidR="00F95F85" w:rsidRPr="00F95F85">
        <w:rPr>
          <w:rFonts w:ascii="Arial" w:hAnsi="Arial" w:cs="Arial"/>
          <w:b/>
          <w:sz w:val="24"/>
          <w:szCs w:val="24"/>
        </w:rPr>
        <w:t>COMISION A</w:t>
      </w:r>
    </w:p>
    <w:p w:rsidR="00FF7690" w:rsidRPr="003B330A" w:rsidRDefault="00FF7690" w:rsidP="003B330A">
      <w:pPr>
        <w:autoSpaceDE w:val="0"/>
        <w:autoSpaceDN w:val="0"/>
        <w:adjustRightInd w:val="0"/>
        <w:spacing w:after="0" w:line="240" w:lineRule="auto"/>
        <w:jc w:val="both"/>
        <w:rPr>
          <w:rFonts w:ascii="Arial" w:hAnsi="Arial" w:cs="Arial"/>
          <w:sz w:val="24"/>
          <w:szCs w:val="24"/>
        </w:rPr>
      </w:pPr>
    </w:p>
    <w:p w:rsidR="00FF7690" w:rsidRDefault="00FF7690" w:rsidP="00137BD9">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D 008/21 – DE DECLARACIÓN (NEUQUEN)</w:t>
      </w:r>
    </w:p>
    <w:p w:rsidR="00137BD9" w:rsidRPr="00137BD9" w:rsidRDefault="00137BD9" w:rsidP="00137BD9">
      <w:pPr>
        <w:pStyle w:val="Prrafodelista"/>
        <w:autoSpaceDE w:val="0"/>
        <w:autoSpaceDN w:val="0"/>
        <w:adjustRightInd w:val="0"/>
        <w:spacing w:after="0" w:line="240" w:lineRule="auto"/>
        <w:ind w:left="360"/>
        <w:jc w:val="both"/>
        <w:rPr>
          <w:rFonts w:ascii="Arial" w:hAnsi="Arial" w:cs="Arial"/>
          <w:sz w:val="24"/>
          <w:szCs w:val="24"/>
        </w:rPr>
      </w:pPr>
    </w:p>
    <w:p w:rsidR="00F32DFE" w:rsidRDefault="00FF7690" w:rsidP="003B330A">
      <w:pPr>
        <w:tabs>
          <w:tab w:val="left" w:pos="1410"/>
        </w:tabs>
        <w:jc w:val="both"/>
        <w:rPr>
          <w:rFonts w:ascii="Arial" w:hAnsi="Arial" w:cs="Arial"/>
          <w:color w:val="000000"/>
          <w:kern w:val="2"/>
          <w:sz w:val="24"/>
          <w:szCs w:val="24"/>
        </w:rPr>
      </w:pPr>
      <w:r w:rsidRPr="003B330A">
        <w:rPr>
          <w:rFonts w:ascii="Arial" w:hAnsi="Arial" w:cs="Arial"/>
          <w:color w:val="000000"/>
          <w:kern w:val="2"/>
          <w:sz w:val="24"/>
          <w:szCs w:val="24"/>
        </w:rPr>
        <w:t>Sistematización de las leyes provinciales vinculadas con la planificación con enfoque de riesgo y, especialmente, manejo de incendios, considerando el contexto mundial climático y la crisis hídrica que se está viviendo en la región debido a la falta de precipitaciones y nevadas.</w:t>
      </w:r>
      <w:r w:rsidR="00D84D27">
        <w:rPr>
          <w:rFonts w:ascii="Arial" w:hAnsi="Arial" w:cs="Arial"/>
          <w:color w:val="000000"/>
          <w:kern w:val="2"/>
          <w:sz w:val="24"/>
          <w:szCs w:val="24"/>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137BD9" w:rsidRPr="003B330A" w:rsidRDefault="00137BD9" w:rsidP="003B330A">
      <w:pPr>
        <w:tabs>
          <w:tab w:val="left" w:pos="1410"/>
        </w:tabs>
        <w:jc w:val="both"/>
        <w:rPr>
          <w:rFonts w:ascii="Arial" w:hAnsi="Arial" w:cs="Arial"/>
          <w:color w:val="000000"/>
          <w:kern w:val="2"/>
          <w:sz w:val="24"/>
          <w:szCs w:val="24"/>
        </w:rPr>
      </w:pPr>
    </w:p>
    <w:p w:rsidR="00A953CE" w:rsidRPr="003B330A" w:rsidRDefault="00A953CE"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D 009/21 – DE DECLARACIÓN (NEUQUEN)</w:t>
      </w:r>
    </w:p>
    <w:p w:rsidR="00A953CE" w:rsidRPr="003B330A" w:rsidRDefault="00A953CE" w:rsidP="003B330A">
      <w:pPr>
        <w:tabs>
          <w:tab w:val="left" w:pos="1410"/>
        </w:tabs>
        <w:jc w:val="both"/>
        <w:rPr>
          <w:rFonts w:ascii="Arial" w:hAnsi="Arial" w:cs="Arial"/>
          <w:color w:val="000000"/>
          <w:kern w:val="2"/>
          <w:sz w:val="24"/>
          <w:szCs w:val="24"/>
        </w:rPr>
      </w:pPr>
      <w:r w:rsidRPr="003B330A">
        <w:rPr>
          <w:rFonts w:ascii="Arial" w:hAnsi="Arial" w:cs="Arial"/>
          <w:color w:val="000000"/>
          <w:kern w:val="2"/>
          <w:sz w:val="24"/>
          <w:szCs w:val="24"/>
        </w:rPr>
        <w:t>Que las provincias que conforman el Parlamento Patagónico aúnen esfuerzos para gestionar en conjunto fuentes de financiamiento para la realización de proyectos que consoliden la diversificación de la matriz energética de la región.</w:t>
      </w:r>
      <w:r w:rsidR="00D84D27">
        <w:rPr>
          <w:rFonts w:ascii="Arial" w:hAnsi="Arial" w:cs="Arial"/>
          <w:color w:val="000000"/>
          <w:kern w:val="2"/>
          <w:sz w:val="24"/>
          <w:szCs w:val="24"/>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324DD1" w:rsidRPr="003B330A" w:rsidRDefault="00324DD1"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D 010/21 – DE DECLARACIÓN (NEUQUEN)</w:t>
      </w:r>
    </w:p>
    <w:p w:rsidR="00324DD1" w:rsidRPr="00F95F85" w:rsidRDefault="00993DD3" w:rsidP="003B330A">
      <w:pPr>
        <w:tabs>
          <w:tab w:val="left" w:pos="1410"/>
        </w:tabs>
        <w:jc w:val="both"/>
        <w:rPr>
          <w:rFonts w:ascii="Arial" w:hAnsi="Arial" w:cs="Arial"/>
          <w:b/>
          <w:color w:val="000000"/>
          <w:sz w:val="24"/>
          <w:szCs w:val="24"/>
        </w:rPr>
      </w:pPr>
      <w:r>
        <w:rPr>
          <w:rFonts w:ascii="Arial" w:hAnsi="Arial" w:cs="Arial"/>
          <w:color w:val="000000"/>
          <w:sz w:val="24"/>
          <w:szCs w:val="24"/>
        </w:rPr>
        <w:t>Que</w:t>
      </w:r>
      <w:r w:rsidR="00324DD1" w:rsidRPr="003B330A">
        <w:rPr>
          <w:rFonts w:ascii="Arial" w:hAnsi="Arial" w:cs="Arial"/>
          <w:color w:val="000000"/>
          <w:sz w:val="24"/>
          <w:szCs w:val="24"/>
        </w:rPr>
        <w:t xml:space="preserve"> vería con agrado que el Congreso de la Nación Argentina diera pronto tratamiento al proyecto de ley Expediente 1122-D-2021, mediante el cual se constituye como ruta nacional la traza comprendida por las actuales rutas: Ruta </w:t>
      </w:r>
      <w:r w:rsidR="00324DD1" w:rsidRPr="003B330A">
        <w:rPr>
          <w:rFonts w:ascii="Arial" w:hAnsi="Arial" w:cs="Arial"/>
          <w:color w:val="000000"/>
          <w:sz w:val="24"/>
          <w:szCs w:val="24"/>
        </w:rPr>
        <w:lastRenderedPageBreak/>
        <w:t xml:space="preserve">provincial 20 (provincia de La Pampa), desde la intersección de la Ruta nacional 143 hasta su intersección con la Ruta nacional 151; Ruta provincial 57 (provincia de Río Negro), desde la intersección de la Ruta nacional 151 hasta el límite con la provincia del Neuquén; desde allí, hasta la Ruta provincial 6 (provincia del Neuquén) mediante el camino que une Peñas Blancas (provincia de Río Negro) </w:t>
      </w:r>
      <w:r w:rsidR="00137BD9">
        <w:rPr>
          <w:rFonts w:ascii="Arial" w:hAnsi="Arial" w:cs="Arial"/>
          <w:color w:val="000000"/>
          <w:sz w:val="24"/>
          <w:szCs w:val="24"/>
        </w:rPr>
        <w:t xml:space="preserve">con Octavio Pico (provincia de </w:t>
      </w:r>
      <w:r w:rsidR="00324DD1" w:rsidRPr="003B330A">
        <w:rPr>
          <w:rFonts w:ascii="Arial" w:hAnsi="Arial" w:cs="Arial"/>
          <w:color w:val="000000"/>
          <w:sz w:val="24"/>
          <w:szCs w:val="24"/>
        </w:rPr>
        <w:t>Neuquén); por esa vía provincial, hasta la intersección con la Ruta nacional 40, y, desde allí, por el tramo oeste de la Ruta provincial 6 hasta el Paso Internacional Pichachén (provincia del Neuquén).</w:t>
      </w:r>
      <w:r w:rsidR="00F95F85" w:rsidRPr="00F95F85">
        <w:rPr>
          <w:rFonts w:ascii="Arial" w:hAnsi="Arial" w:cs="Arial"/>
          <w:b/>
          <w:color w:val="000000"/>
          <w:sz w:val="24"/>
          <w:szCs w:val="24"/>
        </w:rPr>
        <w:t>COMISION E</w:t>
      </w:r>
    </w:p>
    <w:p w:rsidR="00031FF0" w:rsidRPr="003B330A" w:rsidRDefault="00D26D5C"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 xml:space="preserve"> D 011/</w:t>
      </w:r>
      <w:r w:rsidR="00031FF0" w:rsidRPr="003B330A">
        <w:rPr>
          <w:rFonts w:ascii="Arial" w:hAnsi="Arial" w:cs="Arial"/>
          <w:sz w:val="24"/>
          <w:szCs w:val="24"/>
        </w:rPr>
        <w:t>21 – DE DECLARACIÓN (SANTA CRUZ)</w:t>
      </w:r>
    </w:p>
    <w:p w:rsidR="00031FF0" w:rsidRPr="003B330A" w:rsidRDefault="00031FF0" w:rsidP="003B330A">
      <w:pPr>
        <w:tabs>
          <w:tab w:val="left" w:pos="1410"/>
        </w:tabs>
        <w:jc w:val="both"/>
        <w:rPr>
          <w:rFonts w:ascii="Arial" w:eastAsia="Calibri" w:hAnsi="Arial" w:cs="Arial"/>
          <w:sz w:val="24"/>
          <w:szCs w:val="24"/>
          <w:lang w:val="es-AR"/>
        </w:rPr>
      </w:pPr>
      <w:r w:rsidRPr="003B330A">
        <w:rPr>
          <w:rFonts w:ascii="Arial" w:eastAsia="Calibri" w:hAnsi="Arial" w:cs="Arial"/>
          <w:sz w:val="24"/>
          <w:szCs w:val="24"/>
        </w:rPr>
        <w:t>E</w:t>
      </w:r>
      <w:r w:rsidRPr="003B330A">
        <w:rPr>
          <w:rFonts w:ascii="Arial" w:eastAsia="Calibri" w:hAnsi="Arial" w:cs="Arial"/>
          <w:sz w:val="24"/>
          <w:szCs w:val="24"/>
          <w:lang w:val="es-AR"/>
        </w:rPr>
        <w:t>nérgico repudio a la depredación de nuestr</w:t>
      </w:r>
      <w:r w:rsidR="00137BD9">
        <w:rPr>
          <w:rFonts w:ascii="Arial" w:eastAsia="Calibri" w:hAnsi="Arial" w:cs="Arial"/>
          <w:sz w:val="24"/>
          <w:szCs w:val="24"/>
          <w:lang w:val="es-AR"/>
        </w:rPr>
        <w:t>os recursos ictícolas sobre el Mar A</w:t>
      </w:r>
      <w:r w:rsidRPr="003B330A">
        <w:rPr>
          <w:rFonts w:ascii="Arial" w:eastAsia="Calibri" w:hAnsi="Arial" w:cs="Arial"/>
          <w:sz w:val="24"/>
          <w:szCs w:val="24"/>
          <w:lang w:val="es-AR"/>
        </w:rPr>
        <w:t>rgentino, por parte de flotas pesqueras de banderas internacionales.</w:t>
      </w:r>
      <w:r w:rsidR="00F95F85" w:rsidRPr="00F95F85">
        <w:rPr>
          <w:rFonts w:ascii="Arial" w:hAnsi="Arial" w:cs="Arial"/>
          <w:b/>
          <w:sz w:val="24"/>
          <w:szCs w:val="24"/>
        </w:rPr>
        <w:t>PLENARIO</w:t>
      </w:r>
      <w:r w:rsidR="00D84D27">
        <w:rPr>
          <w:rFonts w:ascii="Arial" w:hAnsi="Arial" w:cs="Arial"/>
          <w:b/>
          <w:sz w:val="24"/>
          <w:szCs w:val="24"/>
        </w:rPr>
        <w:t>. APROBADO. UNIFICAR.</w:t>
      </w:r>
    </w:p>
    <w:p w:rsidR="00D26D5C" w:rsidRPr="003B330A" w:rsidRDefault="00D26D5C"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 xml:space="preserve"> D 012/21  - DE DECLARACIÓN (SANTA CRUZ)</w:t>
      </w:r>
    </w:p>
    <w:p w:rsidR="00D26D5C" w:rsidRPr="003B330A" w:rsidRDefault="00D26D5C" w:rsidP="003B330A">
      <w:p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Expresar</w:t>
      </w:r>
      <w:r w:rsidRPr="003B330A">
        <w:rPr>
          <w:rFonts w:ascii="Arial" w:eastAsia="Times New Roman" w:hAnsi="Arial" w:cs="Arial"/>
          <w:color w:val="000000"/>
          <w:sz w:val="24"/>
          <w:szCs w:val="24"/>
          <w:lang w:eastAsia="es-ES"/>
        </w:rPr>
        <w:t>el repudioenérgico por los dichos esbozados por la Presidenta del PRO Patricia BULLRICH, en una entrevista en el programa +Realidad en el canal LN+ de la Ciudad Autónoma de Buenos Aires, en el que hablaba sobre las negociaciones del Gobierno con el laboratorio Pfizer, cuando al pasar, sugirió que: “A cambio de las vacunas, se le podrían haber dado las Islas Malvinas”, ofendiendo y denostando el valor y espíritu de sacrificio demostrado por nuestros soldados en defensa de la Soberanía Nacional sobre nuestras Islas Malvinas e islas del Atlántico Sur durante el conflicto bélico de 1982</w:t>
      </w:r>
      <w:r w:rsidR="00636063" w:rsidRPr="003B330A">
        <w:rPr>
          <w:rFonts w:ascii="Arial" w:eastAsia="Times New Roman" w:hAnsi="Arial" w:cs="Arial"/>
          <w:color w:val="000000"/>
          <w:sz w:val="24"/>
          <w:szCs w:val="24"/>
          <w:lang w:eastAsia="es-ES"/>
        </w:rPr>
        <w:t>.</w:t>
      </w:r>
      <w:r w:rsidR="00D84D27">
        <w:rPr>
          <w:rFonts w:ascii="Arial" w:eastAsia="Times New Roman" w:hAnsi="Arial" w:cs="Arial"/>
          <w:b/>
          <w:color w:val="000000"/>
          <w:sz w:val="24"/>
          <w:szCs w:val="24"/>
          <w:lang w:eastAsia="es-ES"/>
        </w:rPr>
        <w:t>COMISIÓN A</w:t>
      </w:r>
    </w:p>
    <w:p w:rsidR="00636063" w:rsidRPr="003B330A" w:rsidRDefault="00636063"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D 013/21 – DE DECLARACIÓN (SANTA CRUZ)</w:t>
      </w:r>
    </w:p>
    <w:p w:rsidR="00137BD9" w:rsidRPr="003B330A" w:rsidRDefault="00636063" w:rsidP="003B330A">
      <w:pPr>
        <w:tabs>
          <w:tab w:val="left" w:pos="1410"/>
        </w:tabs>
        <w:jc w:val="both"/>
        <w:rPr>
          <w:rFonts w:ascii="Arial" w:eastAsia="Times New Roman" w:hAnsi="Arial" w:cs="Arial"/>
          <w:sz w:val="24"/>
          <w:szCs w:val="24"/>
          <w:lang w:eastAsia="es-ES"/>
        </w:rPr>
      </w:pPr>
      <w:r w:rsidRPr="003B330A">
        <w:rPr>
          <w:rFonts w:ascii="Arial" w:eastAsia="Times New Roman" w:hAnsi="Arial" w:cs="Arial"/>
          <w:bCs/>
          <w:sz w:val="24"/>
          <w:szCs w:val="24"/>
          <w:lang w:eastAsia="es-ES"/>
        </w:rPr>
        <w:t>Rechazarel</w:t>
      </w:r>
      <w:r w:rsidRPr="003B330A">
        <w:rPr>
          <w:rFonts w:ascii="Arial" w:eastAsia="Times New Roman" w:hAnsi="Arial" w:cs="Arial"/>
          <w:sz w:val="24"/>
          <w:szCs w:val="24"/>
          <w:lang w:eastAsia="es-ES"/>
        </w:rPr>
        <w:t xml:space="preserve"> Decreto Nacional 326/2019, mediante el cual se crea la Reserva Natural Silvestre “La Ascención”, situada en jurisdicción de </w:t>
      </w:r>
      <w:r w:rsidR="000D3EE1">
        <w:rPr>
          <w:rFonts w:ascii="Arial" w:eastAsia="Times New Roman" w:hAnsi="Arial" w:cs="Arial"/>
          <w:sz w:val="24"/>
          <w:szCs w:val="24"/>
          <w:lang w:eastAsia="es-ES"/>
        </w:rPr>
        <w:t>la</w:t>
      </w:r>
      <w:r w:rsidRPr="003B330A">
        <w:rPr>
          <w:rFonts w:ascii="Arial" w:eastAsia="Times New Roman" w:hAnsi="Arial" w:cs="Arial"/>
          <w:sz w:val="24"/>
          <w:szCs w:val="24"/>
          <w:lang w:eastAsia="es-ES"/>
        </w:rPr>
        <w:t xml:space="preserve"> Provincia</w:t>
      </w:r>
      <w:r w:rsidR="000D3EE1">
        <w:rPr>
          <w:rFonts w:ascii="Arial" w:eastAsia="Times New Roman" w:hAnsi="Arial" w:cs="Arial"/>
          <w:sz w:val="24"/>
          <w:szCs w:val="24"/>
          <w:lang w:eastAsia="es-ES"/>
        </w:rPr>
        <w:t xml:space="preserve"> de Santa Cruz</w:t>
      </w:r>
      <w:r w:rsidRPr="003B330A">
        <w:rPr>
          <w:rFonts w:ascii="Arial" w:eastAsia="Times New Roman" w:hAnsi="Arial" w:cs="Arial"/>
          <w:sz w:val="24"/>
          <w:szCs w:val="24"/>
          <w:lang w:eastAsia="es-ES"/>
        </w:rPr>
        <w:t>, por violentar la autonomía provincial.</w:t>
      </w:r>
      <w:r w:rsidR="00D84D27">
        <w:rPr>
          <w:rFonts w:ascii="Arial" w:eastAsia="Times New Roman" w:hAnsi="Arial" w:cs="Arial"/>
          <w:sz w:val="24"/>
          <w:szCs w:val="24"/>
          <w:lang w:eastAsia="es-ES"/>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636063" w:rsidRPr="003B330A" w:rsidRDefault="00636063"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D 014/21 – DE DECLARACIÓN (SANTA CRUZ)</w:t>
      </w:r>
    </w:p>
    <w:p w:rsidR="00636063" w:rsidRPr="003B330A" w:rsidRDefault="00636063" w:rsidP="003B330A">
      <w:p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Su beneplácito</w:t>
      </w:r>
      <w:r w:rsidRPr="003B330A">
        <w:rPr>
          <w:rFonts w:ascii="Arial" w:eastAsia="Times New Roman" w:hAnsi="Arial" w:cs="Arial"/>
          <w:color w:val="000000"/>
          <w:sz w:val="24"/>
          <w:szCs w:val="24"/>
          <w:lang w:eastAsia="es-ES"/>
        </w:rPr>
        <w:t>a los proyectos presentados por  la provincia de Santa Cruz  que fueron seleccionados por el Consejo Federal de Ciencia Tecnología (COFECYT) el día 10 de agosto del corriente, dentro de la línea PROYECTOS FEDERALES DE INNOVACIÓN 2021, por un monto total de 20 millones de pesos.</w:t>
      </w:r>
      <w:r w:rsidR="00D84D27">
        <w:rPr>
          <w:rFonts w:ascii="Arial" w:eastAsia="Times New Roman" w:hAnsi="Arial" w:cs="Arial"/>
          <w:color w:val="000000"/>
          <w:sz w:val="24"/>
          <w:szCs w:val="24"/>
          <w:lang w:eastAsia="es-ES"/>
        </w:rPr>
        <w:t xml:space="preserve"> </w:t>
      </w:r>
      <w:r w:rsidR="00F95F85" w:rsidRPr="00F95F85">
        <w:rPr>
          <w:rFonts w:ascii="Arial" w:hAnsi="Arial" w:cs="Arial"/>
          <w:b/>
          <w:sz w:val="24"/>
          <w:szCs w:val="24"/>
        </w:rPr>
        <w:t>PLENARIO</w:t>
      </w:r>
      <w:r w:rsidR="00D84D27">
        <w:rPr>
          <w:rFonts w:ascii="Arial" w:hAnsi="Arial" w:cs="Arial"/>
          <w:b/>
          <w:sz w:val="24"/>
          <w:szCs w:val="24"/>
        </w:rPr>
        <w:t>. APROBADO.</w:t>
      </w:r>
    </w:p>
    <w:p w:rsidR="009156BF" w:rsidRPr="003B330A" w:rsidRDefault="009156BF" w:rsidP="003B330A">
      <w:pPr>
        <w:pStyle w:val="Prrafodelista"/>
        <w:numPr>
          <w:ilvl w:val="0"/>
          <w:numId w:val="1"/>
        </w:numPr>
        <w:tabs>
          <w:tab w:val="left" w:pos="1410"/>
        </w:tabs>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lastRenderedPageBreak/>
        <w:t xml:space="preserve"> D 015/21 – DE DECLARACIÒN (SANTA CRUZ)</w:t>
      </w:r>
    </w:p>
    <w:p w:rsidR="009156BF" w:rsidRPr="003B330A" w:rsidRDefault="009156BF" w:rsidP="003B330A">
      <w:pPr>
        <w:jc w:val="both"/>
        <w:rPr>
          <w:rFonts w:ascii="Arial" w:hAnsi="Arial" w:cs="Arial"/>
          <w:sz w:val="24"/>
          <w:szCs w:val="24"/>
        </w:rPr>
      </w:pPr>
      <w:r w:rsidRPr="003B330A">
        <w:rPr>
          <w:rFonts w:ascii="Arial" w:hAnsi="Arial" w:cs="Arial"/>
          <w:sz w:val="24"/>
          <w:szCs w:val="24"/>
        </w:rPr>
        <w:t xml:space="preserve">Declarar su beneplácito a la Resolución N° 383/2021 emitida por el Ministerio de Economía de la Nación en el marco del Decreto Nacional N° 311/2020, el cual implementa el beneficio para los usuarios y usuarias residenciales y no residenciales del servicio de Gas acceder a la financiación de las deudas acumuladas desde el inicio de la pandemia, el 24 de marzo de 2020, al 31 de diciembre de 2020 en un máximo de treinta (30) cuotas iguales y estableciendo el porcentual de intereses máximo que podrán </w:t>
      </w:r>
      <w:r w:rsidR="00F95F85">
        <w:rPr>
          <w:rFonts w:ascii="Arial" w:hAnsi="Arial" w:cs="Arial"/>
          <w:sz w:val="24"/>
          <w:szCs w:val="24"/>
        </w:rPr>
        <w:t xml:space="preserve">implementar las distribuidoras. </w:t>
      </w:r>
      <w:r w:rsidR="00F95F85" w:rsidRPr="00F95F85">
        <w:rPr>
          <w:rFonts w:ascii="Arial" w:hAnsi="Arial" w:cs="Arial"/>
          <w:b/>
          <w:sz w:val="24"/>
          <w:szCs w:val="24"/>
        </w:rPr>
        <w:t>PLENARIO</w:t>
      </w:r>
      <w:r w:rsidR="00D84D27">
        <w:rPr>
          <w:rFonts w:ascii="Arial" w:hAnsi="Arial" w:cs="Arial"/>
          <w:b/>
          <w:sz w:val="24"/>
          <w:szCs w:val="24"/>
        </w:rPr>
        <w:t>. APROBADO. UNIFICAR.</w:t>
      </w:r>
    </w:p>
    <w:p w:rsidR="00EF5C0F" w:rsidRPr="003B330A" w:rsidRDefault="00EF5C0F"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D 016/21 </w:t>
      </w:r>
      <w:r w:rsidR="004D6309" w:rsidRPr="003B330A">
        <w:rPr>
          <w:rFonts w:ascii="Arial" w:hAnsi="Arial" w:cs="Arial"/>
          <w:sz w:val="24"/>
          <w:szCs w:val="24"/>
        </w:rPr>
        <w:t xml:space="preserve">- </w:t>
      </w:r>
      <w:r w:rsidRPr="003B330A">
        <w:rPr>
          <w:rFonts w:ascii="Arial" w:hAnsi="Arial" w:cs="Arial"/>
          <w:sz w:val="24"/>
          <w:szCs w:val="24"/>
        </w:rPr>
        <w:t>DE DECLARAC</w:t>
      </w:r>
      <w:r w:rsidR="00A004EB">
        <w:rPr>
          <w:rFonts w:ascii="Arial" w:hAnsi="Arial" w:cs="Arial"/>
          <w:sz w:val="24"/>
          <w:szCs w:val="24"/>
        </w:rPr>
        <w:t>I</w:t>
      </w:r>
      <w:r w:rsidRPr="003B330A">
        <w:rPr>
          <w:rFonts w:ascii="Arial" w:hAnsi="Arial" w:cs="Arial"/>
          <w:sz w:val="24"/>
          <w:szCs w:val="24"/>
        </w:rPr>
        <w:t>ÓN (SANTA CRUZ)</w:t>
      </w:r>
    </w:p>
    <w:p w:rsidR="00EF5C0F" w:rsidRPr="003B330A" w:rsidRDefault="00EF5C0F" w:rsidP="003B330A">
      <w:pPr>
        <w:jc w:val="both"/>
        <w:rPr>
          <w:rFonts w:ascii="Arial" w:eastAsia="Times New Roman" w:hAnsi="Arial" w:cs="Arial"/>
          <w:color w:val="000000"/>
          <w:sz w:val="24"/>
          <w:szCs w:val="24"/>
          <w:lang w:eastAsia="es-ES"/>
        </w:rPr>
      </w:pPr>
      <w:r w:rsidRPr="003B330A">
        <w:rPr>
          <w:rFonts w:ascii="Arial" w:eastAsia="Times New Roman" w:hAnsi="Arial" w:cs="Arial"/>
          <w:bCs/>
          <w:color w:val="000000"/>
          <w:sz w:val="24"/>
          <w:szCs w:val="24"/>
          <w:lang w:eastAsia="es-ES"/>
        </w:rPr>
        <w:t>Manifestar su más enérgico repudio a las declaraciones vertidas en diferentes medios de comunicación por parte de la pre-candidata a una banca en el Congreso de la Nación por la alianza electoral “Juntos por el Cambio”, Sabrina AJMECHET y la periodista, escritora y ensayista</w:t>
      </w:r>
      <w:r w:rsidRPr="003B330A">
        <w:rPr>
          <w:rFonts w:ascii="Arial" w:eastAsia="Times New Roman" w:hAnsi="Arial" w:cs="Arial"/>
          <w:color w:val="000000"/>
          <w:sz w:val="24"/>
          <w:szCs w:val="24"/>
          <w:lang w:eastAsia="es-ES"/>
        </w:rPr>
        <w:t xml:space="preserve"> Beatriz SARLO, las cuales contabilizamos como lamentables dentro del denominado “proceso de desmalvinización” que tanto daño y dolor provoca en la memoria de nuestros Héroes de Malvinas.-</w:t>
      </w:r>
      <w:r w:rsidR="00F95F85" w:rsidRPr="00F95F85">
        <w:rPr>
          <w:rFonts w:ascii="Arial" w:hAnsi="Arial" w:cs="Arial"/>
          <w:b/>
          <w:sz w:val="24"/>
          <w:szCs w:val="24"/>
        </w:rPr>
        <w:t>PLENARIO</w:t>
      </w:r>
      <w:r w:rsidR="00F95F85">
        <w:rPr>
          <w:rFonts w:ascii="Arial" w:hAnsi="Arial" w:cs="Arial"/>
          <w:b/>
          <w:sz w:val="24"/>
          <w:szCs w:val="24"/>
        </w:rPr>
        <w:t xml:space="preserve"> (unificar con orden 24)</w:t>
      </w:r>
      <w:r w:rsidR="00D84D27">
        <w:rPr>
          <w:rFonts w:ascii="Arial" w:hAnsi="Arial" w:cs="Arial"/>
          <w:b/>
          <w:sz w:val="24"/>
          <w:szCs w:val="24"/>
        </w:rPr>
        <w:t>. APROBADO</w:t>
      </w:r>
    </w:p>
    <w:p w:rsidR="004D6309" w:rsidRPr="003B330A" w:rsidRDefault="004D6309" w:rsidP="003B330A">
      <w:pPr>
        <w:pStyle w:val="Prrafodelista"/>
        <w:numPr>
          <w:ilvl w:val="0"/>
          <w:numId w:val="1"/>
        </w:numPr>
        <w:jc w:val="both"/>
        <w:rPr>
          <w:rFonts w:ascii="Arial" w:eastAsia="Times New Roman" w:hAnsi="Arial" w:cs="Arial"/>
          <w:color w:val="000000"/>
          <w:sz w:val="24"/>
          <w:szCs w:val="24"/>
          <w:lang w:eastAsia="es-ES"/>
        </w:rPr>
      </w:pPr>
      <w:r w:rsidRPr="003B330A">
        <w:rPr>
          <w:rFonts w:ascii="Arial" w:eastAsia="Times New Roman" w:hAnsi="Arial" w:cs="Arial"/>
          <w:color w:val="000000"/>
          <w:sz w:val="24"/>
          <w:szCs w:val="24"/>
          <w:lang w:eastAsia="es-ES"/>
        </w:rPr>
        <w:t xml:space="preserve"> D 017/21 – DE DECLAR</w:t>
      </w:r>
      <w:r w:rsidR="00A004EB">
        <w:rPr>
          <w:rFonts w:ascii="Arial" w:eastAsia="Times New Roman" w:hAnsi="Arial" w:cs="Arial"/>
          <w:color w:val="000000"/>
          <w:sz w:val="24"/>
          <w:szCs w:val="24"/>
          <w:lang w:eastAsia="es-ES"/>
        </w:rPr>
        <w:t>A</w:t>
      </w:r>
      <w:r w:rsidRPr="003B330A">
        <w:rPr>
          <w:rFonts w:ascii="Arial" w:eastAsia="Times New Roman" w:hAnsi="Arial" w:cs="Arial"/>
          <w:color w:val="000000"/>
          <w:sz w:val="24"/>
          <w:szCs w:val="24"/>
          <w:lang w:eastAsia="es-ES"/>
        </w:rPr>
        <w:t>CIÓN (TIERRA DEL FUEGO)</w:t>
      </w:r>
    </w:p>
    <w:p w:rsidR="00434FCA" w:rsidRPr="003B330A" w:rsidRDefault="004D6309" w:rsidP="003B330A">
      <w:pPr>
        <w:jc w:val="both"/>
        <w:rPr>
          <w:rFonts w:ascii="Arial" w:hAnsi="Arial" w:cs="Arial"/>
          <w:sz w:val="24"/>
          <w:szCs w:val="24"/>
        </w:rPr>
      </w:pPr>
      <w:r w:rsidRPr="003B330A">
        <w:rPr>
          <w:rFonts w:ascii="Arial" w:hAnsi="Arial" w:cs="Arial"/>
          <w:sz w:val="24"/>
          <w:szCs w:val="24"/>
        </w:rPr>
        <w:t>Declarar de interés patagónico la creación de un marco regulatorio para la protección y aprovechamiento sustentable de la Zona Costera Patagónica orientado a dar cumplimiento al compromiso del País y las Naciones Unidas en la Agenda 2030 para el Desarrollo Sostenible aprobada por la Resolución 70/01 del año 2015 de las Asamblea de Naciones Unidas incorporada por la República Argentina a través del Decreto Nacional 499/17.</w:t>
      </w:r>
      <w:r w:rsidR="00F95F85" w:rsidRPr="00F95F85">
        <w:rPr>
          <w:rFonts w:ascii="Arial" w:hAnsi="Arial" w:cs="Arial"/>
          <w:b/>
          <w:sz w:val="24"/>
          <w:szCs w:val="24"/>
        </w:rPr>
        <w:t>PLENARIO</w:t>
      </w:r>
      <w:r w:rsidR="008C6559">
        <w:rPr>
          <w:rFonts w:ascii="Arial" w:hAnsi="Arial" w:cs="Arial"/>
          <w:b/>
          <w:sz w:val="24"/>
          <w:szCs w:val="24"/>
        </w:rPr>
        <w:t>. APROBADO.</w:t>
      </w:r>
    </w:p>
    <w:p w:rsidR="00F241F9" w:rsidRPr="003B330A" w:rsidRDefault="00F241F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D 018/21 – DE DECLARACION (TIERRA DEL FUEGO)</w:t>
      </w:r>
    </w:p>
    <w:p w:rsidR="00F241F9" w:rsidRPr="003B330A" w:rsidRDefault="00F241F9" w:rsidP="003B330A">
      <w:pPr>
        <w:jc w:val="both"/>
        <w:rPr>
          <w:rFonts w:ascii="Arial" w:eastAsia="Arial" w:hAnsi="Arial" w:cs="Arial"/>
          <w:sz w:val="24"/>
          <w:szCs w:val="24"/>
        </w:rPr>
      </w:pPr>
      <w:r w:rsidRPr="003B330A">
        <w:rPr>
          <w:rFonts w:ascii="Arial" w:eastAsia="Arial" w:hAnsi="Arial" w:cs="Arial"/>
          <w:sz w:val="24"/>
          <w:szCs w:val="24"/>
        </w:rPr>
        <w:t>Ratificar la supremacía de la Constitución Nacional en el ordenamiento regional y nacional con relación a la denominación del archipiélago del Atlántico Sur como espacios marítimos e insulares correspondientes.</w:t>
      </w:r>
      <w:r w:rsidR="008C6559">
        <w:rPr>
          <w:rFonts w:ascii="Arial" w:eastAsia="Arial" w:hAnsi="Arial" w:cs="Arial"/>
          <w:sz w:val="24"/>
          <w:szCs w:val="24"/>
        </w:rPr>
        <w:t xml:space="preserve"> </w:t>
      </w:r>
      <w:r w:rsidR="00F95F85" w:rsidRPr="00F95F85">
        <w:rPr>
          <w:rFonts w:ascii="Arial" w:hAnsi="Arial" w:cs="Arial"/>
          <w:b/>
          <w:sz w:val="24"/>
          <w:szCs w:val="24"/>
        </w:rPr>
        <w:t>PLENARIO</w:t>
      </w:r>
      <w:r w:rsidR="008C6559">
        <w:rPr>
          <w:rFonts w:ascii="Arial" w:hAnsi="Arial" w:cs="Arial"/>
          <w:b/>
          <w:sz w:val="24"/>
          <w:szCs w:val="24"/>
        </w:rPr>
        <w:t>. APROBADO.</w:t>
      </w:r>
      <w:r w:rsidR="00F95F85">
        <w:rPr>
          <w:rFonts w:ascii="Arial" w:hAnsi="Arial" w:cs="Arial"/>
          <w:b/>
          <w:sz w:val="24"/>
          <w:szCs w:val="24"/>
        </w:rPr>
        <w:t xml:space="preserve"> (unificar)</w:t>
      </w:r>
    </w:p>
    <w:p w:rsidR="000A7BA3" w:rsidRPr="003B330A" w:rsidRDefault="000A7BA3" w:rsidP="003B330A">
      <w:pPr>
        <w:pStyle w:val="Prrafodelista"/>
        <w:numPr>
          <w:ilvl w:val="0"/>
          <w:numId w:val="1"/>
        </w:numPr>
        <w:jc w:val="both"/>
        <w:rPr>
          <w:rFonts w:ascii="Arial" w:eastAsia="Arial" w:hAnsi="Arial" w:cs="Arial"/>
          <w:sz w:val="24"/>
          <w:szCs w:val="24"/>
        </w:rPr>
      </w:pPr>
      <w:r w:rsidRPr="003B330A">
        <w:rPr>
          <w:rFonts w:ascii="Arial" w:eastAsia="Arial" w:hAnsi="Arial" w:cs="Arial"/>
          <w:sz w:val="24"/>
          <w:szCs w:val="24"/>
        </w:rPr>
        <w:t xml:space="preserve"> D 019/21 – DE DECLARACIÓN (TIERRA DEL FUEGO)</w:t>
      </w:r>
    </w:p>
    <w:p w:rsidR="000A7BA3" w:rsidRDefault="000A7BA3" w:rsidP="003B330A">
      <w:pPr>
        <w:jc w:val="both"/>
        <w:rPr>
          <w:rFonts w:ascii="Arial" w:eastAsia="Arial" w:hAnsi="Arial" w:cs="Arial"/>
          <w:sz w:val="24"/>
          <w:szCs w:val="24"/>
        </w:rPr>
      </w:pPr>
      <w:r w:rsidRPr="003B330A">
        <w:rPr>
          <w:rFonts w:ascii="Arial" w:eastAsia="Arial" w:hAnsi="Arial" w:cs="Arial"/>
          <w:sz w:val="24"/>
          <w:szCs w:val="24"/>
        </w:rPr>
        <w:t>Preocupación por la escasa organización y regulación de la pesca en el sector adyacente</w:t>
      </w:r>
      <w:r w:rsidR="00CE4914">
        <w:rPr>
          <w:rFonts w:ascii="Arial" w:eastAsia="Arial" w:hAnsi="Arial" w:cs="Arial"/>
          <w:sz w:val="24"/>
          <w:szCs w:val="24"/>
        </w:rPr>
        <w:t xml:space="preserve"> a la Zona Económica Exclusiva A</w:t>
      </w:r>
      <w:r w:rsidRPr="003B330A">
        <w:rPr>
          <w:rFonts w:ascii="Arial" w:eastAsia="Arial" w:hAnsi="Arial" w:cs="Arial"/>
          <w:sz w:val="24"/>
          <w:szCs w:val="24"/>
        </w:rPr>
        <w:t xml:space="preserve">rgentina respecto de los recursos </w:t>
      </w:r>
      <w:r w:rsidRPr="003B330A">
        <w:rPr>
          <w:rFonts w:ascii="Arial" w:eastAsia="Arial" w:hAnsi="Arial" w:cs="Arial"/>
          <w:sz w:val="24"/>
          <w:szCs w:val="24"/>
        </w:rPr>
        <w:lastRenderedPageBreak/>
        <w:t xml:space="preserve">migratorios </w:t>
      </w:r>
      <w:r w:rsidRPr="003B330A">
        <w:rPr>
          <w:rFonts w:ascii="Arial" w:eastAsia="Arial" w:hAnsi="Arial" w:cs="Arial"/>
          <w:sz w:val="24"/>
          <w:szCs w:val="24"/>
          <w:highlight w:val="white"/>
        </w:rPr>
        <w:t>Merlucciusgayigayi</w:t>
      </w:r>
      <w:r w:rsidRPr="003B330A">
        <w:rPr>
          <w:rFonts w:ascii="Arial" w:eastAsia="Arial" w:hAnsi="Arial" w:cs="Arial"/>
          <w:sz w:val="24"/>
          <w:szCs w:val="24"/>
        </w:rPr>
        <w:t xml:space="preserve"> (merluza común), Illexargentinu (calamar), </w:t>
      </w:r>
      <w:r w:rsidRPr="003B330A">
        <w:rPr>
          <w:rFonts w:ascii="Arial" w:eastAsia="Arial" w:hAnsi="Arial" w:cs="Arial"/>
          <w:sz w:val="24"/>
          <w:szCs w:val="24"/>
          <w:highlight w:val="white"/>
        </w:rPr>
        <w:t>Dendrobranchiata (</w:t>
      </w:r>
      <w:r w:rsidRPr="003B330A">
        <w:rPr>
          <w:rFonts w:ascii="Arial" w:eastAsia="Arial" w:hAnsi="Arial" w:cs="Arial"/>
          <w:sz w:val="24"/>
          <w:szCs w:val="24"/>
        </w:rPr>
        <w:t xml:space="preserve">langostino), </w:t>
      </w:r>
      <w:r w:rsidRPr="003B330A">
        <w:rPr>
          <w:rFonts w:ascii="Arial" w:eastAsia="Arial" w:hAnsi="Arial" w:cs="Arial"/>
          <w:sz w:val="24"/>
          <w:szCs w:val="24"/>
          <w:highlight w:val="white"/>
        </w:rPr>
        <w:t>Micromesistiusaustralis</w:t>
      </w:r>
      <w:r w:rsidRPr="003B330A">
        <w:rPr>
          <w:rFonts w:ascii="Arial" w:eastAsia="Arial" w:hAnsi="Arial" w:cs="Arial"/>
          <w:sz w:val="24"/>
          <w:szCs w:val="24"/>
        </w:rPr>
        <w:t xml:space="preserve">(merluza polaca) y </w:t>
      </w:r>
      <w:r w:rsidRPr="003B330A">
        <w:rPr>
          <w:rFonts w:ascii="Arial" w:eastAsia="Arial" w:hAnsi="Arial" w:cs="Arial"/>
          <w:sz w:val="24"/>
          <w:szCs w:val="24"/>
          <w:highlight w:val="white"/>
        </w:rPr>
        <w:t>Dissostichuseleginoides (</w:t>
      </w:r>
      <w:r w:rsidRPr="003B330A">
        <w:rPr>
          <w:rFonts w:ascii="Arial" w:eastAsia="Arial" w:hAnsi="Arial" w:cs="Arial"/>
          <w:sz w:val="24"/>
          <w:szCs w:val="24"/>
        </w:rPr>
        <w:t>merluza negra).</w:t>
      </w:r>
      <w:r w:rsidR="00F95F85" w:rsidRPr="00F95F85">
        <w:rPr>
          <w:rFonts w:ascii="Arial" w:hAnsi="Arial" w:cs="Arial"/>
          <w:b/>
          <w:sz w:val="24"/>
          <w:szCs w:val="24"/>
        </w:rPr>
        <w:t>PLENARIO</w:t>
      </w:r>
      <w:r w:rsidR="008C6559">
        <w:rPr>
          <w:rFonts w:ascii="Arial" w:hAnsi="Arial" w:cs="Arial"/>
          <w:b/>
          <w:sz w:val="24"/>
          <w:szCs w:val="24"/>
        </w:rPr>
        <w:t>. APROBADO</w:t>
      </w:r>
    </w:p>
    <w:p w:rsidR="003B330A" w:rsidRPr="003B330A" w:rsidRDefault="003B330A" w:rsidP="00163661">
      <w:pPr>
        <w:pStyle w:val="Prrafodelista"/>
        <w:numPr>
          <w:ilvl w:val="0"/>
          <w:numId w:val="1"/>
        </w:numPr>
        <w:ind w:left="0" w:firstLine="0"/>
        <w:jc w:val="both"/>
        <w:rPr>
          <w:rFonts w:ascii="Arial" w:eastAsia="Arial" w:hAnsi="Arial" w:cs="Arial"/>
          <w:sz w:val="24"/>
          <w:szCs w:val="24"/>
        </w:rPr>
      </w:pPr>
      <w:bookmarkStart w:id="1" w:name="_Hlk79774066"/>
      <w:r w:rsidRPr="003B330A">
        <w:rPr>
          <w:rFonts w:ascii="Arial" w:eastAsia="Arial" w:hAnsi="Arial" w:cs="Arial"/>
          <w:sz w:val="24"/>
          <w:szCs w:val="24"/>
        </w:rPr>
        <w:t xml:space="preserve"> D 020/21 – DE DECLARACIÓN (TIERRA DEL FUEGO)</w:t>
      </w:r>
    </w:p>
    <w:bookmarkEnd w:id="1"/>
    <w:p w:rsidR="00055A33" w:rsidRDefault="003B330A" w:rsidP="00163661">
      <w:pPr>
        <w:jc w:val="both"/>
        <w:rPr>
          <w:rFonts w:ascii="Arial" w:eastAsia="Arial" w:hAnsi="Arial" w:cs="Arial"/>
          <w:sz w:val="24"/>
          <w:szCs w:val="24"/>
        </w:rPr>
      </w:pPr>
      <w:r w:rsidRPr="003B330A">
        <w:rPr>
          <w:rFonts w:ascii="Arial" w:eastAsia="Arial" w:hAnsi="Arial" w:cs="Arial"/>
          <w:sz w:val="24"/>
          <w:szCs w:val="24"/>
        </w:rPr>
        <w:t>Ratificar el compromiso de las Provincias aquí representadas con la Cuestión Malvinas, reafirmando los legítimos derechos soberanos sobres las Islas Malvinas, Georgias del Sur, Sandwich del Sur y los espacios marítimos e insulares correspondientes, repudiando las acciones unilaterales de explotación, expoliación y saqueo de los recursos naturales, renovables y no renovables, que pertenecen por derecho, geografía e historia de la Rep</w:t>
      </w:r>
      <w:r>
        <w:rPr>
          <w:rFonts w:ascii="Arial" w:eastAsia="Arial" w:hAnsi="Arial" w:cs="Arial"/>
          <w:sz w:val="24"/>
          <w:szCs w:val="24"/>
        </w:rPr>
        <w:t>ública Argentina.</w:t>
      </w:r>
      <w:r w:rsidR="00F95F85" w:rsidRPr="00F95F85">
        <w:rPr>
          <w:rFonts w:ascii="Arial" w:hAnsi="Arial" w:cs="Arial"/>
          <w:b/>
          <w:sz w:val="24"/>
          <w:szCs w:val="24"/>
        </w:rPr>
        <w:t>PLENARIO</w:t>
      </w:r>
      <w:r w:rsidR="008C6559">
        <w:rPr>
          <w:rFonts w:ascii="Arial" w:hAnsi="Arial" w:cs="Arial"/>
          <w:b/>
          <w:sz w:val="24"/>
          <w:szCs w:val="24"/>
        </w:rPr>
        <w:t>. APROBADO</w:t>
      </w:r>
      <w:r w:rsidR="00F95F85">
        <w:rPr>
          <w:rFonts w:ascii="Arial" w:hAnsi="Arial" w:cs="Arial"/>
          <w:b/>
          <w:sz w:val="24"/>
          <w:szCs w:val="24"/>
        </w:rPr>
        <w:t xml:space="preserve"> (unificar con 21)</w:t>
      </w:r>
    </w:p>
    <w:p w:rsidR="00163661" w:rsidRPr="003B330A" w:rsidRDefault="00163661" w:rsidP="00163661">
      <w:pPr>
        <w:pStyle w:val="Prrafodelista"/>
        <w:numPr>
          <w:ilvl w:val="0"/>
          <w:numId w:val="1"/>
        </w:numPr>
        <w:jc w:val="both"/>
        <w:rPr>
          <w:rFonts w:ascii="Arial" w:eastAsia="Arial" w:hAnsi="Arial" w:cs="Arial"/>
          <w:sz w:val="24"/>
          <w:szCs w:val="24"/>
        </w:rPr>
      </w:pPr>
      <w:r w:rsidRPr="003B330A">
        <w:rPr>
          <w:rFonts w:ascii="Arial" w:eastAsia="Arial" w:hAnsi="Arial" w:cs="Arial"/>
          <w:sz w:val="24"/>
          <w:szCs w:val="24"/>
        </w:rPr>
        <w:t>D 02</w:t>
      </w:r>
      <w:r>
        <w:rPr>
          <w:rFonts w:ascii="Arial" w:eastAsia="Arial" w:hAnsi="Arial" w:cs="Arial"/>
          <w:sz w:val="24"/>
          <w:szCs w:val="24"/>
        </w:rPr>
        <w:t>1</w:t>
      </w:r>
      <w:r w:rsidRPr="003B330A">
        <w:rPr>
          <w:rFonts w:ascii="Arial" w:eastAsia="Arial" w:hAnsi="Arial" w:cs="Arial"/>
          <w:sz w:val="24"/>
          <w:szCs w:val="24"/>
        </w:rPr>
        <w:t>/21 – DE DECLARACIÓN (</w:t>
      </w:r>
      <w:r>
        <w:rPr>
          <w:rFonts w:ascii="Arial" w:eastAsia="Arial" w:hAnsi="Arial" w:cs="Arial"/>
          <w:sz w:val="24"/>
          <w:szCs w:val="24"/>
        </w:rPr>
        <w:t>NEUQUEN</w:t>
      </w:r>
      <w:r w:rsidRPr="003B330A">
        <w:rPr>
          <w:rFonts w:ascii="Arial" w:eastAsia="Arial" w:hAnsi="Arial" w:cs="Arial"/>
          <w:sz w:val="24"/>
          <w:szCs w:val="24"/>
        </w:rPr>
        <w:t>)</w:t>
      </w:r>
    </w:p>
    <w:p w:rsidR="00FF7690" w:rsidRPr="00137BD9" w:rsidRDefault="00163661" w:rsidP="00137BD9">
      <w:pPr>
        <w:jc w:val="both"/>
        <w:rPr>
          <w:rFonts w:ascii="Arial" w:eastAsia="Arial" w:hAnsi="Arial" w:cs="Arial"/>
          <w:sz w:val="24"/>
          <w:szCs w:val="24"/>
        </w:rPr>
      </w:pPr>
      <w:r w:rsidRPr="00163661">
        <w:rPr>
          <w:rFonts w:ascii="Arial" w:hAnsi="Arial" w:cs="Arial"/>
          <w:sz w:val="24"/>
          <w:szCs w:val="24"/>
        </w:rPr>
        <w:t xml:space="preserve">Su más enérgico repudio a las expresiones de la escritora y ensayista Beatriz Sarlo, quien afirmó que </w:t>
      </w:r>
      <w:r w:rsidR="002A29DC">
        <w:rPr>
          <w:rFonts w:ascii="Arial" w:hAnsi="Arial" w:cs="Arial"/>
          <w:sz w:val="24"/>
          <w:szCs w:val="24"/>
        </w:rPr>
        <w:t>“</w:t>
      </w:r>
      <w:r w:rsidRPr="00163661">
        <w:rPr>
          <w:rFonts w:ascii="Arial" w:hAnsi="Arial" w:cs="Arial"/>
          <w:sz w:val="24"/>
          <w:szCs w:val="24"/>
        </w:rPr>
        <w:t>las Malvinas son territorio británico</w:t>
      </w:r>
      <w:r w:rsidR="002A29DC">
        <w:rPr>
          <w:rFonts w:ascii="Arial" w:hAnsi="Arial" w:cs="Arial"/>
          <w:sz w:val="24"/>
          <w:szCs w:val="24"/>
        </w:rPr>
        <w:t>”</w:t>
      </w:r>
      <w:r w:rsidRPr="00163661">
        <w:rPr>
          <w:rFonts w:ascii="Arial" w:hAnsi="Arial" w:cs="Arial"/>
          <w:sz w:val="24"/>
          <w:szCs w:val="24"/>
        </w:rPr>
        <w:t xml:space="preserve">. </w:t>
      </w:r>
      <w:r w:rsidR="00F95F85" w:rsidRPr="00F95F85">
        <w:rPr>
          <w:rFonts w:ascii="Arial" w:hAnsi="Arial" w:cs="Arial"/>
          <w:b/>
          <w:sz w:val="24"/>
          <w:szCs w:val="24"/>
        </w:rPr>
        <w:t>PLENARIO</w:t>
      </w:r>
      <w:r w:rsidR="00F95F85">
        <w:rPr>
          <w:rFonts w:ascii="Arial" w:hAnsi="Arial" w:cs="Arial"/>
          <w:b/>
          <w:sz w:val="24"/>
          <w:szCs w:val="24"/>
        </w:rPr>
        <w:t xml:space="preserve"> (unifica con orden 19)</w:t>
      </w:r>
      <w:r w:rsidR="008C6559">
        <w:rPr>
          <w:rFonts w:ascii="Arial" w:hAnsi="Arial" w:cs="Arial"/>
          <w:b/>
          <w:sz w:val="24"/>
          <w:szCs w:val="24"/>
        </w:rPr>
        <w:t xml:space="preserve"> APROBADO</w:t>
      </w:r>
    </w:p>
    <w:p w:rsidR="00F32DFE"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1</w:t>
      </w:r>
      <w:r w:rsidR="00F32DFE" w:rsidRPr="003B330A">
        <w:rPr>
          <w:rFonts w:ascii="Arial" w:hAnsi="Arial" w:cs="Arial"/>
          <w:sz w:val="24"/>
          <w:szCs w:val="24"/>
        </w:rPr>
        <w:t>/21 – DE RECOMENDACIÓN (LA PAMPA)</w:t>
      </w:r>
    </w:p>
    <w:p w:rsidR="00F32DFE" w:rsidRPr="003B330A" w:rsidRDefault="00F32DFE" w:rsidP="003B330A">
      <w:p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 xml:space="preserve">Solicitar a las legisladoras y a los legisladores nacionales, de las provincias que conforman la Patagonia, que realicen las acciones legislativas pertinentes y las gestiones necesarias, ante las autoridades correspondientes, para crear la Biblioteca Digital de Autores Patagónicos, en el ámbito del “Ente Cultural Patagonia”, integrado por las autoridades de Cultura de las Provincias de Chubut, Río Negro, Neuquén, La Pampa, Santa Cruz y Tierra del Fuego, Antártida e Islas del Atlántico Sur, ratificado por la provincia de La Pampa mediante la Ley N° 3204/19 y su ratificatorio Decreto N° 3329/17 y por el resto de las provincias mediante legislación respectiva. </w:t>
      </w:r>
      <w:r w:rsidR="00F95F85" w:rsidRPr="00F95F85">
        <w:rPr>
          <w:rFonts w:ascii="Arial" w:hAnsi="Arial" w:cs="Arial"/>
          <w:b/>
          <w:sz w:val="24"/>
          <w:szCs w:val="24"/>
        </w:rPr>
        <w:t>PLENARIO</w:t>
      </w:r>
      <w:r w:rsidR="008C6559">
        <w:rPr>
          <w:rFonts w:ascii="Arial" w:hAnsi="Arial" w:cs="Arial"/>
          <w:b/>
          <w:sz w:val="24"/>
          <w:szCs w:val="24"/>
        </w:rPr>
        <w:t>. APROBADO</w:t>
      </w:r>
    </w:p>
    <w:p w:rsidR="00F32DFE" w:rsidRPr="003B330A" w:rsidRDefault="00F32DFE" w:rsidP="003B330A">
      <w:pPr>
        <w:tabs>
          <w:tab w:val="left" w:pos="7215"/>
        </w:tabs>
        <w:jc w:val="both"/>
        <w:rPr>
          <w:rFonts w:ascii="Arial" w:hAnsi="Arial" w:cs="Arial"/>
          <w:sz w:val="24"/>
          <w:szCs w:val="24"/>
        </w:rPr>
      </w:pPr>
    </w:p>
    <w:p w:rsidR="00F32DFE" w:rsidRPr="003B330A" w:rsidRDefault="00EE424F" w:rsidP="003B330A">
      <w:pPr>
        <w:pStyle w:val="Prrafodelista"/>
        <w:numPr>
          <w:ilvl w:val="0"/>
          <w:numId w:val="1"/>
        </w:numPr>
        <w:tabs>
          <w:tab w:val="left" w:pos="7215"/>
        </w:tabs>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2</w:t>
      </w:r>
      <w:r w:rsidR="00F32DFE" w:rsidRPr="003B330A">
        <w:rPr>
          <w:rFonts w:ascii="Arial" w:hAnsi="Arial" w:cs="Arial"/>
          <w:sz w:val="24"/>
          <w:szCs w:val="24"/>
        </w:rPr>
        <w:t>/21 – DE RECOMENDACIÓN (LA PAMPA)</w:t>
      </w:r>
    </w:p>
    <w:p w:rsidR="00F32DFE" w:rsidRPr="003B330A" w:rsidRDefault="00F32DFE" w:rsidP="003B330A">
      <w:pPr>
        <w:jc w:val="both"/>
        <w:rPr>
          <w:rFonts w:ascii="Arial" w:hAnsi="Arial" w:cs="Arial"/>
          <w:sz w:val="24"/>
          <w:szCs w:val="24"/>
        </w:rPr>
      </w:pPr>
      <w:r w:rsidRPr="003B330A">
        <w:rPr>
          <w:rFonts w:ascii="Arial" w:hAnsi="Arial" w:cs="Arial"/>
          <w:sz w:val="24"/>
          <w:szCs w:val="24"/>
        </w:rPr>
        <w:t>Solicitar a los legisladores y legisladoras nacionales de las provincias que realicen las acciones legislativas pertinentes y ante las autoridades correspondientes, para la creación de una Tarifa Eléctrica Social para aquellos usuarios residentes en algunas de las provincias patagónicas que perciban algún  tipo de asistencia social, nacional o provincial.</w:t>
      </w:r>
      <w:r w:rsidR="00F95F85" w:rsidRPr="00F95F85">
        <w:rPr>
          <w:rFonts w:ascii="Arial" w:hAnsi="Arial" w:cs="Arial"/>
          <w:b/>
          <w:sz w:val="24"/>
          <w:szCs w:val="24"/>
        </w:rPr>
        <w:t>COMISION A Y B</w:t>
      </w:r>
    </w:p>
    <w:p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3</w:t>
      </w:r>
      <w:r w:rsidR="00F32DFE" w:rsidRPr="003B330A">
        <w:rPr>
          <w:rFonts w:ascii="Arial" w:hAnsi="Arial" w:cs="Arial"/>
          <w:sz w:val="24"/>
          <w:szCs w:val="24"/>
        </w:rPr>
        <w:t>/21 – DE RECOMENDACIÓN (LA PAMPA)</w:t>
      </w:r>
    </w:p>
    <w:p w:rsidR="00F32DFE" w:rsidRPr="003B330A" w:rsidRDefault="00F32DFE" w:rsidP="003B330A">
      <w:pPr>
        <w:jc w:val="both"/>
        <w:rPr>
          <w:rFonts w:ascii="Arial" w:hAnsi="Arial" w:cs="Arial"/>
          <w:sz w:val="24"/>
          <w:szCs w:val="24"/>
        </w:rPr>
      </w:pPr>
      <w:r w:rsidRPr="003B330A">
        <w:rPr>
          <w:rFonts w:ascii="Arial" w:hAnsi="Arial" w:cs="Arial"/>
          <w:sz w:val="24"/>
          <w:szCs w:val="24"/>
        </w:rPr>
        <w:lastRenderedPageBreak/>
        <w:t>Solicitar al Ministeri</w:t>
      </w:r>
      <w:r w:rsidR="0090589E">
        <w:rPr>
          <w:rFonts w:ascii="Arial" w:hAnsi="Arial" w:cs="Arial"/>
          <w:sz w:val="24"/>
          <w:szCs w:val="24"/>
        </w:rPr>
        <w:t>o de Transporte de la Nación</w:t>
      </w:r>
      <w:r w:rsidRPr="003B330A">
        <w:rPr>
          <w:rFonts w:ascii="Arial" w:hAnsi="Arial" w:cs="Arial"/>
          <w:sz w:val="24"/>
          <w:szCs w:val="24"/>
        </w:rPr>
        <w:t xml:space="preserve"> realice las gestiones necesarias ante el Ministerio de Defensa y la Fuerza Aérea Argentina para incorporar a las provincias de Neuquén y La Pampa a las rutas aerocomerciales de la Empresa L.A.D.E. Líneas Aéreas del Estado.</w:t>
      </w:r>
      <w:r w:rsidR="008C6559">
        <w:rPr>
          <w:rFonts w:ascii="Arial" w:hAnsi="Arial" w:cs="Arial"/>
          <w:sz w:val="24"/>
          <w:szCs w:val="24"/>
        </w:rPr>
        <w:t xml:space="preserve"> </w:t>
      </w:r>
      <w:r w:rsidR="00F95F85" w:rsidRPr="00F95F85">
        <w:rPr>
          <w:rFonts w:ascii="Arial" w:hAnsi="Arial" w:cs="Arial"/>
          <w:b/>
          <w:sz w:val="24"/>
          <w:szCs w:val="24"/>
        </w:rPr>
        <w:t>PLENARIO</w:t>
      </w:r>
      <w:r w:rsidR="008C6559">
        <w:rPr>
          <w:rFonts w:ascii="Arial" w:hAnsi="Arial" w:cs="Arial"/>
          <w:b/>
          <w:sz w:val="24"/>
          <w:szCs w:val="24"/>
        </w:rPr>
        <w:t>. APROBADO.</w:t>
      </w:r>
      <w:r w:rsidR="00F95F85">
        <w:rPr>
          <w:rFonts w:ascii="Arial" w:hAnsi="Arial" w:cs="Arial"/>
          <w:b/>
          <w:sz w:val="24"/>
          <w:szCs w:val="24"/>
        </w:rPr>
        <w:t>(unificar con orden 48)</w:t>
      </w:r>
    </w:p>
    <w:p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4</w:t>
      </w:r>
      <w:r w:rsidR="00F32DFE" w:rsidRPr="003B330A">
        <w:rPr>
          <w:rFonts w:ascii="Arial" w:hAnsi="Arial" w:cs="Arial"/>
          <w:sz w:val="24"/>
          <w:szCs w:val="24"/>
        </w:rPr>
        <w:t>/21- DE RECOMENDACIÓN (LA PAMPA)</w:t>
      </w:r>
    </w:p>
    <w:p w:rsidR="00F32DFE" w:rsidRPr="00F95F85" w:rsidRDefault="00F32DFE" w:rsidP="003B330A">
      <w:pPr>
        <w:jc w:val="both"/>
        <w:rPr>
          <w:rFonts w:ascii="Arial" w:eastAsia="Calibri" w:hAnsi="Arial" w:cs="Arial"/>
          <w:b/>
          <w:sz w:val="24"/>
          <w:szCs w:val="24"/>
        </w:rPr>
      </w:pPr>
      <w:r w:rsidRPr="003B330A">
        <w:rPr>
          <w:rFonts w:ascii="Arial" w:eastAsia="Calibri" w:hAnsi="Arial" w:cs="Arial"/>
          <w:sz w:val="24"/>
          <w:szCs w:val="24"/>
        </w:rPr>
        <w:t>Solicitar al Poder Ejecutivo Provincial efectúe las consultas necesarias y evalúe la posibilidad de convertir el aeropuerto de la ciudad de Santa Rosa (La Pampa) como un centro que concentre, reciba y opere como distribuidor del tráfico aéreo con los aeropuertos ubicados en el interior del país para el transporte de personas y cosas.</w:t>
      </w:r>
      <w:r w:rsidR="00F95F85" w:rsidRPr="00F95F85">
        <w:rPr>
          <w:rFonts w:ascii="Arial" w:eastAsia="Calibri" w:hAnsi="Arial" w:cs="Arial"/>
          <w:b/>
          <w:sz w:val="24"/>
          <w:szCs w:val="24"/>
        </w:rPr>
        <w:t>COMISION E</w:t>
      </w:r>
    </w:p>
    <w:p w:rsidR="00F32DFE" w:rsidRPr="003B330A" w:rsidRDefault="00EE424F" w:rsidP="003B330A">
      <w:pPr>
        <w:pStyle w:val="Prrafodelista"/>
        <w:numPr>
          <w:ilvl w:val="0"/>
          <w:numId w:val="1"/>
        </w:numPr>
        <w:jc w:val="both"/>
        <w:rPr>
          <w:rFonts w:ascii="Arial" w:hAnsi="Arial" w:cs="Arial"/>
          <w:sz w:val="24"/>
          <w:szCs w:val="24"/>
        </w:rPr>
      </w:pPr>
      <w:r w:rsidRPr="003B330A">
        <w:rPr>
          <w:rFonts w:ascii="Arial" w:hAnsi="Arial" w:cs="Arial"/>
          <w:sz w:val="24"/>
          <w:szCs w:val="24"/>
        </w:rPr>
        <w:t>R 00</w:t>
      </w:r>
      <w:r w:rsidR="00A900ED" w:rsidRPr="003B330A">
        <w:rPr>
          <w:rFonts w:ascii="Arial" w:hAnsi="Arial" w:cs="Arial"/>
          <w:sz w:val="24"/>
          <w:szCs w:val="24"/>
        </w:rPr>
        <w:t>5</w:t>
      </w:r>
      <w:r w:rsidR="00F32DFE" w:rsidRPr="003B330A">
        <w:rPr>
          <w:rFonts w:ascii="Arial" w:hAnsi="Arial" w:cs="Arial"/>
          <w:sz w:val="24"/>
          <w:szCs w:val="24"/>
        </w:rPr>
        <w:t>/21 – DE RECOMENDACIÓN (LA PAMPA)</w:t>
      </w:r>
    </w:p>
    <w:p w:rsidR="00F32DFE" w:rsidRPr="003B330A" w:rsidRDefault="00F32DFE" w:rsidP="003B330A">
      <w:p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 los/as representantes de las provincias patagónicas en ambas Cámaras del Congreso que realicen las gestiones necesarias a fin del pronto tratamiento y aprobación del Proyecto de Ley sobre etiquetado frontal de advertencia de alimentos y bebidas no alcohólicas.</w:t>
      </w:r>
      <w:r w:rsidR="00F95F85" w:rsidRPr="00F95F85">
        <w:rPr>
          <w:rFonts w:ascii="Arial" w:hAnsi="Arial" w:cs="Arial"/>
          <w:b/>
          <w:sz w:val="24"/>
          <w:szCs w:val="24"/>
        </w:rPr>
        <w:t>PLENARIO</w:t>
      </w:r>
      <w:r w:rsidR="008C6559">
        <w:rPr>
          <w:rFonts w:ascii="Arial" w:hAnsi="Arial" w:cs="Arial"/>
          <w:b/>
          <w:sz w:val="24"/>
          <w:szCs w:val="24"/>
        </w:rPr>
        <w:t>. APROBADO.</w:t>
      </w:r>
    </w:p>
    <w:p w:rsidR="00A12B75" w:rsidRPr="003B330A" w:rsidRDefault="00A12B75" w:rsidP="003B330A">
      <w:pPr>
        <w:spacing w:after="0" w:line="240" w:lineRule="auto"/>
        <w:jc w:val="both"/>
        <w:rPr>
          <w:rFonts w:ascii="Arial" w:eastAsia="Times New Roman" w:hAnsi="Arial" w:cs="Arial"/>
          <w:sz w:val="24"/>
          <w:szCs w:val="24"/>
          <w:lang w:eastAsia="es-ES"/>
        </w:rPr>
      </w:pPr>
    </w:p>
    <w:p w:rsidR="00F32DFE" w:rsidRPr="003B330A" w:rsidRDefault="00F32DFE" w:rsidP="003B330A">
      <w:pPr>
        <w:spacing w:after="0" w:line="240" w:lineRule="auto"/>
        <w:jc w:val="both"/>
        <w:rPr>
          <w:rFonts w:ascii="Arial" w:eastAsia="Times New Roman" w:hAnsi="Arial" w:cs="Arial"/>
          <w:sz w:val="24"/>
          <w:szCs w:val="24"/>
          <w:lang w:eastAsia="es-ES"/>
        </w:rPr>
      </w:pPr>
    </w:p>
    <w:p w:rsidR="00F32DFE" w:rsidRPr="003B330A" w:rsidRDefault="00EE424F" w:rsidP="003B330A">
      <w:pPr>
        <w:pStyle w:val="Prrafodelista"/>
        <w:numPr>
          <w:ilvl w:val="0"/>
          <w:numId w:val="1"/>
        </w:numPr>
        <w:spacing w:after="0" w:line="240" w:lineRule="auto"/>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R 00</w:t>
      </w:r>
      <w:r w:rsidR="00A900ED" w:rsidRPr="003B330A">
        <w:rPr>
          <w:rFonts w:ascii="Arial" w:eastAsia="Times New Roman" w:hAnsi="Arial" w:cs="Arial"/>
          <w:sz w:val="24"/>
          <w:szCs w:val="24"/>
          <w:lang w:eastAsia="es-ES"/>
        </w:rPr>
        <w:t>6</w:t>
      </w:r>
      <w:r w:rsidR="00F32DFE" w:rsidRPr="003B330A">
        <w:rPr>
          <w:rFonts w:ascii="Arial" w:eastAsia="Times New Roman" w:hAnsi="Arial" w:cs="Arial"/>
          <w:sz w:val="24"/>
          <w:szCs w:val="24"/>
          <w:lang w:eastAsia="es-ES"/>
        </w:rPr>
        <w:t>/21 – DE RECOMENDACIÓN (LA PAMPA)</w:t>
      </w:r>
    </w:p>
    <w:p w:rsidR="00A12B75" w:rsidRPr="003B330A" w:rsidRDefault="00A12B75" w:rsidP="003B330A">
      <w:pPr>
        <w:pStyle w:val="Prrafodelista"/>
        <w:spacing w:after="0" w:line="240" w:lineRule="auto"/>
        <w:jc w:val="both"/>
        <w:rPr>
          <w:rFonts w:ascii="Arial" w:eastAsia="Times New Roman" w:hAnsi="Arial" w:cs="Arial"/>
          <w:sz w:val="24"/>
          <w:szCs w:val="24"/>
          <w:lang w:eastAsia="es-ES"/>
        </w:rPr>
      </w:pPr>
    </w:p>
    <w:p w:rsidR="00F32DFE" w:rsidRPr="003B330A" w:rsidRDefault="00A12B75" w:rsidP="003B330A">
      <w:pPr>
        <w:spacing w:after="0" w:line="240" w:lineRule="auto"/>
        <w:jc w:val="both"/>
        <w:rPr>
          <w:rFonts w:ascii="Arial" w:eastAsia="Calibri" w:hAnsi="Arial" w:cs="Arial"/>
          <w:sz w:val="24"/>
          <w:szCs w:val="24"/>
        </w:rPr>
      </w:pPr>
      <w:r w:rsidRPr="003B330A">
        <w:rPr>
          <w:rFonts w:ascii="Arial" w:eastAsia="Calibri" w:hAnsi="Arial" w:cs="Arial"/>
          <w:sz w:val="24"/>
          <w:szCs w:val="24"/>
        </w:rPr>
        <w:t xml:space="preserve">Solicitar al Ministerio de Cultura y Educación  de la provincia de La Pampa gestione junto con los restantes Ministerios del área de las provincias patagónicas, la organización anual de la “Feria Patagónica de carreras </w:t>
      </w:r>
      <w:r w:rsidR="008C6559">
        <w:rPr>
          <w:rFonts w:ascii="Arial" w:eastAsia="Calibri" w:hAnsi="Arial" w:cs="Arial"/>
          <w:sz w:val="24"/>
          <w:szCs w:val="24"/>
        </w:rPr>
        <w:t>de nivel superior universitarios y no universitarios</w:t>
      </w:r>
      <w:r w:rsidRPr="003B330A">
        <w:rPr>
          <w:rFonts w:ascii="Arial" w:eastAsia="Calibri" w:hAnsi="Arial" w:cs="Arial"/>
          <w:sz w:val="24"/>
          <w:szCs w:val="24"/>
        </w:rPr>
        <w:t>”,  que incluya todas las ofertas académicas públicas y privadas de formación terciaria, universitaria y de posgrado de la Patagonia.</w:t>
      </w:r>
      <w:r w:rsidR="008C6559">
        <w:rPr>
          <w:rFonts w:ascii="Arial" w:eastAsia="Calibri" w:hAnsi="Arial" w:cs="Arial"/>
          <w:sz w:val="24"/>
          <w:szCs w:val="24"/>
        </w:rPr>
        <w:t xml:space="preserve"> </w:t>
      </w:r>
      <w:r w:rsidR="00F95F85" w:rsidRPr="00F95F85">
        <w:rPr>
          <w:rFonts w:ascii="Arial" w:hAnsi="Arial" w:cs="Arial"/>
          <w:b/>
          <w:sz w:val="24"/>
          <w:szCs w:val="24"/>
        </w:rPr>
        <w:t>PLENARIO</w:t>
      </w:r>
      <w:r w:rsidR="008C6559">
        <w:rPr>
          <w:rFonts w:ascii="Arial" w:hAnsi="Arial" w:cs="Arial"/>
          <w:b/>
          <w:sz w:val="24"/>
          <w:szCs w:val="24"/>
        </w:rPr>
        <w:t>. APROBADO. SOLICITAN MODIFICAR TEXTO.</w:t>
      </w:r>
    </w:p>
    <w:p w:rsidR="00A12B75" w:rsidRPr="003B330A" w:rsidRDefault="00A12B75" w:rsidP="003B330A">
      <w:pPr>
        <w:spacing w:after="0" w:line="240" w:lineRule="auto"/>
        <w:jc w:val="both"/>
        <w:rPr>
          <w:rFonts w:ascii="Arial" w:eastAsia="Times New Roman" w:hAnsi="Arial" w:cs="Arial"/>
          <w:sz w:val="24"/>
          <w:szCs w:val="24"/>
          <w:lang w:eastAsia="es-ES"/>
        </w:rPr>
      </w:pPr>
    </w:p>
    <w:p w:rsidR="00F32DFE"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007/21 – DE RECOMENDACIÓN (RÍO NEGRO)</w:t>
      </w:r>
    </w:p>
    <w:p w:rsidR="00FF0651" w:rsidRPr="003B330A" w:rsidRDefault="007D65F6" w:rsidP="003B330A">
      <w:pPr>
        <w:jc w:val="both"/>
        <w:rPr>
          <w:rFonts w:ascii="Arial" w:hAnsi="Arial" w:cs="Arial"/>
          <w:sz w:val="24"/>
          <w:szCs w:val="24"/>
        </w:rPr>
      </w:pPr>
      <w:r w:rsidRPr="003B330A">
        <w:rPr>
          <w:rFonts w:ascii="Arial" w:hAnsi="Arial" w:cs="Arial"/>
          <w:sz w:val="24"/>
          <w:szCs w:val="24"/>
        </w:rPr>
        <w:t>Al Poder Ejecutivo Nacional, Ministerio de Agricultura, Ganadería y Pesca- prorrogue la vigencia de la Ley Nacional 25.422 “Régimen para la Recuperación de la Ganadería Ovina”.</w:t>
      </w:r>
      <w:r w:rsidR="00F95F85" w:rsidRPr="00F95F85">
        <w:rPr>
          <w:rFonts w:ascii="Arial" w:hAnsi="Arial" w:cs="Arial"/>
          <w:b/>
          <w:sz w:val="24"/>
          <w:szCs w:val="24"/>
        </w:rPr>
        <w:t>PLENARIO</w:t>
      </w:r>
      <w:r w:rsidR="00F95F85">
        <w:rPr>
          <w:rFonts w:ascii="Arial" w:hAnsi="Arial" w:cs="Arial"/>
          <w:b/>
          <w:sz w:val="24"/>
          <w:szCs w:val="24"/>
        </w:rPr>
        <w:t xml:space="preserve"> (unificar con D-003 y R-26)</w:t>
      </w:r>
      <w:r w:rsidR="008C6559">
        <w:rPr>
          <w:rFonts w:ascii="Arial" w:hAnsi="Arial" w:cs="Arial"/>
          <w:b/>
          <w:sz w:val="24"/>
          <w:szCs w:val="24"/>
        </w:rPr>
        <w:t>. APROBADO.</w:t>
      </w:r>
    </w:p>
    <w:p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008/21 – DE RECOMENDACIÓN (RÍO NEGRO)</w:t>
      </w:r>
    </w:p>
    <w:p w:rsidR="007D65F6" w:rsidRPr="003B330A" w:rsidRDefault="007D65F6" w:rsidP="003B330A">
      <w:pPr>
        <w:jc w:val="both"/>
        <w:rPr>
          <w:rFonts w:ascii="Arial" w:hAnsi="Arial" w:cs="Arial"/>
          <w:sz w:val="24"/>
          <w:szCs w:val="24"/>
        </w:rPr>
      </w:pPr>
      <w:r w:rsidRPr="003B330A">
        <w:rPr>
          <w:rFonts w:ascii="Arial" w:hAnsi="Arial" w:cs="Arial"/>
          <w:sz w:val="24"/>
          <w:szCs w:val="24"/>
        </w:rPr>
        <w:t xml:space="preserve">Al Congreso de la Nación Argentina que se promueva el tratamiento y posterior sanción del Proyecto de Ley 758-S2020 presentado por los senadores Martín Doñate y Matías Rodríguez, por el que impulsan los reembolsos adicionales a </w:t>
      </w:r>
      <w:r w:rsidRPr="003B330A">
        <w:rPr>
          <w:rFonts w:ascii="Arial" w:hAnsi="Arial" w:cs="Arial"/>
          <w:sz w:val="24"/>
          <w:szCs w:val="24"/>
        </w:rPr>
        <w:lastRenderedPageBreak/>
        <w:t>las exportaciones realizadas por puertos patagónicos.</w:t>
      </w:r>
      <w:r w:rsidR="00F95F85" w:rsidRPr="00F95F85">
        <w:rPr>
          <w:rFonts w:ascii="Arial" w:hAnsi="Arial" w:cs="Arial"/>
          <w:b/>
          <w:sz w:val="24"/>
          <w:szCs w:val="24"/>
        </w:rPr>
        <w:t>PLENARIO</w:t>
      </w:r>
      <w:r w:rsidR="00F95F85">
        <w:rPr>
          <w:rFonts w:ascii="Arial" w:hAnsi="Arial" w:cs="Arial"/>
          <w:b/>
          <w:sz w:val="24"/>
          <w:szCs w:val="24"/>
        </w:rPr>
        <w:t xml:space="preserve"> (unificar con orden 59 R-035)</w:t>
      </w:r>
      <w:r w:rsidR="008C6559">
        <w:rPr>
          <w:rFonts w:ascii="Arial" w:hAnsi="Arial" w:cs="Arial"/>
          <w:b/>
          <w:sz w:val="24"/>
          <w:szCs w:val="24"/>
        </w:rPr>
        <w:t>. APROBADO</w:t>
      </w:r>
    </w:p>
    <w:p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009/21 – DE RECOMENDACIÓN (RÍO NEGRO)</w:t>
      </w:r>
    </w:p>
    <w:p w:rsidR="007D65F6" w:rsidRPr="002B66AE" w:rsidRDefault="007D65F6" w:rsidP="003B330A">
      <w:pPr>
        <w:autoSpaceDE w:val="0"/>
        <w:autoSpaceDN w:val="0"/>
        <w:adjustRightInd w:val="0"/>
        <w:spacing w:after="0" w:line="240" w:lineRule="auto"/>
        <w:jc w:val="both"/>
        <w:rPr>
          <w:rFonts w:ascii="Arial" w:hAnsi="Arial" w:cs="Arial"/>
          <w:b/>
          <w:sz w:val="24"/>
          <w:szCs w:val="24"/>
        </w:rPr>
      </w:pPr>
      <w:r w:rsidRPr="003B330A">
        <w:rPr>
          <w:rFonts w:ascii="Arial" w:hAnsi="Arial" w:cs="Arial"/>
          <w:color w:val="000000"/>
          <w:sz w:val="24"/>
          <w:szCs w:val="24"/>
        </w:rPr>
        <w:t>Al poder Ejecutivo Nacional y a los Poderes Ejecutivos de las provincias patagónicas la instrumentación del</w:t>
      </w:r>
      <w:r w:rsidRPr="003B330A">
        <w:rPr>
          <w:rFonts w:ascii="Arial" w:hAnsi="Arial" w:cs="Arial"/>
          <w:sz w:val="24"/>
          <w:szCs w:val="24"/>
        </w:rPr>
        <w:t xml:space="preserve"> estudio de factibilidad del proyecto de asfalto de la Ruta Provincial nº 6 que une las localidades de Ingeniero Jacobacci -Río Negro- y El Maitén -Chubut-, para mejorar la comunicación, fomentar el desarrollo de la región sur-andina y promover la integración patagónica. </w:t>
      </w:r>
      <w:r w:rsidR="002B66AE">
        <w:rPr>
          <w:rFonts w:ascii="Arial" w:hAnsi="Arial" w:cs="Arial"/>
          <w:b/>
          <w:sz w:val="24"/>
          <w:szCs w:val="24"/>
        </w:rPr>
        <w:t>COMISIÓN E</w:t>
      </w:r>
    </w:p>
    <w:p w:rsidR="007D65F6" w:rsidRPr="003B330A" w:rsidRDefault="007D65F6" w:rsidP="003B330A">
      <w:pPr>
        <w:autoSpaceDE w:val="0"/>
        <w:autoSpaceDN w:val="0"/>
        <w:adjustRightInd w:val="0"/>
        <w:spacing w:after="0" w:line="240" w:lineRule="auto"/>
        <w:jc w:val="both"/>
        <w:rPr>
          <w:rFonts w:ascii="Arial" w:hAnsi="Arial" w:cs="Arial"/>
          <w:sz w:val="24"/>
          <w:szCs w:val="24"/>
        </w:rPr>
      </w:pPr>
    </w:p>
    <w:p w:rsidR="007D65F6" w:rsidRPr="003B330A" w:rsidRDefault="007D65F6"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 xml:space="preserve"> R 010/21 – DE RECOMENDACIÓN (RÍO NEGRO)</w:t>
      </w:r>
    </w:p>
    <w:p w:rsidR="007D65F6" w:rsidRPr="003B330A" w:rsidRDefault="007D65F6" w:rsidP="003B330A">
      <w:pPr>
        <w:autoSpaceDE w:val="0"/>
        <w:autoSpaceDN w:val="0"/>
        <w:adjustRightInd w:val="0"/>
        <w:spacing w:after="0" w:line="240" w:lineRule="auto"/>
        <w:jc w:val="both"/>
        <w:rPr>
          <w:rFonts w:ascii="Arial" w:hAnsi="Arial" w:cs="Arial"/>
          <w:sz w:val="24"/>
          <w:szCs w:val="24"/>
        </w:rPr>
      </w:pPr>
    </w:p>
    <w:p w:rsidR="007D65F6" w:rsidRPr="003B330A" w:rsidRDefault="007D65F6" w:rsidP="003B330A">
      <w:p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A los Estados Provinciales que lo integran la adopción de políticas públicas activas que tengan por objeto la reducción de la brecha laboral de género y la efectiva igualdad de oportunidades en el sector energético.</w:t>
      </w:r>
      <w:r w:rsidR="008C6559">
        <w:rPr>
          <w:rFonts w:ascii="Arial" w:hAnsi="Arial" w:cs="Arial"/>
          <w:b/>
          <w:sz w:val="24"/>
          <w:szCs w:val="24"/>
        </w:rPr>
        <w:t>PLENARIO. APROBADO.</w:t>
      </w:r>
    </w:p>
    <w:p w:rsidR="007D65F6" w:rsidRPr="003B330A" w:rsidRDefault="007D65F6" w:rsidP="003B330A">
      <w:pPr>
        <w:autoSpaceDE w:val="0"/>
        <w:autoSpaceDN w:val="0"/>
        <w:adjustRightInd w:val="0"/>
        <w:spacing w:after="0" w:line="240" w:lineRule="auto"/>
        <w:jc w:val="both"/>
        <w:rPr>
          <w:rFonts w:ascii="Arial" w:hAnsi="Arial" w:cs="Arial"/>
          <w:sz w:val="24"/>
          <w:szCs w:val="24"/>
        </w:rPr>
      </w:pPr>
    </w:p>
    <w:p w:rsidR="007D65F6" w:rsidRPr="003B330A" w:rsidRDefault="007D65F6" w:rsidP="003B330A">
      <w:pPr>
        <w:pStyle w:val="Prrafodelista"/>
        <w:numPr>
          <w:ilvl w:val="0"/>
          <w:numId w:val="1"/>
        </w:numPr>
        <w:autoSpaceDE w:val="0"/>
        <w:autoSpaceDN w:val="0"/>
        <w:adjustRightInd w:val="0"/>
        <w:spacing w:after="0" w:line="240" w:lineRule="auto"/>
        <w:jc w:val="both"/>
        <w:rPr>
          <w:rFonts w:ascii="Arial" w:hAnsi="Arial" w:cs="Arial"/>
          <w:sz w:val="24"/>
          <w:szCs w:val="24"/>
        </w:rPr>
      </w:pPr>
      <w:r w:rsidRPr="003B330A">
        <w:rPr>
          <w:rFonts w:ascii="Arial" w:hAnsi="Arial" w:cs="Arial"/>
          <w:sz w:val="24"/>
          <w:szCs w:val="24"/>
        </w:rPr>
        <w:t xml:space="preserve"> R 011/21 – DE RECOMENDACIÓN (RÍO NEGRO)</w:t>
      </w:r>
    </w:p>
    <w:p w:rsidR="007D65F6" w:rsidRPr="003B330A" w:rsidRDefault="007D65F6" w:rsidP="003B330A">
      <w:pPr>
        <w:autoSpaceDE w:val="0"/>
        <w:autoSpaceDN w:val="0"/>
        <w:adjustRightInd w:val="0"/>
        <w:spacing w:after="0" w:line="240" w:lineRule="auto"/>
        <w:jc w:val="both"/>
        <w:rPr>
          <w:rFonts w:ascii="Arial" w:hAnsi="Arial" w:cs="Arial"/>
          <w:sz w:val="24"/>
          <w:szCs w:val="24"/>
        </w:rPr>
      </w:pPr>
    </w:p>
    <w:p w:rsidR="007D65F6" w:rsidRPr="002B66AE" w:rsidRDefault="007D65F6" w:rsidP="003B330A">
      <w:pPr>
        <w:autoSpaceDE w:val="0"/>
        <w:autoSpaceDN w:val="0"/>
        <w:adjustRightInd w:val="0"/>
        <w:spacing w:after="0" w:line="240" w:lineRule="auto"/>
        <w:jc w:val="both"/>
        <w:rPr>
          <w:rFonts w:ascii="Arial" w:hAnsi="Arial" w:cs="Arial"/>
          <w:b/>
          <w:sz w:val="24"/>
          <w:szCs w:val="24"/>
        </w:rPr>
      </w:pPr>
      <w:r w:rsidRPr="003B330A">
        <w:rPr>
          <w:rFonts w:ascii="Arial" w:hAnsi="Arial" w:cs="Arial"/>
          <w:sz w:val="24"/>
          <w:szCs w:val="24"/>
        </w:rPr>
        <w:t>Su rechazo al “Acuerdo Foradori –Duncan”, firmado el 13 de septiembre de 2016, debido a que pone en riesgo nuestra soberanía sobre las Islas Malvinas y solicita al Poder Ejecutivo Nacional se habilite el tratamiento, por parte del Honorable Congreso de la Nación, del mencionado acuerdo, en razón de ser de un tratado internacional que establece derechos y obligaciones de carácter internacional.</w:t>
      </w:r>
      <w:r w:rsidR="002B66AE">
        <w:rPr>
          <w:rFonts w:ascii="Arial" w:hAnsi="Arial" w:cs="Arial"/>
          <w:b/>
          <w:sz w:val="24"/>
          <w:szCs w:val="24"/>
        </w:rPr>
        <w:t xml:space="preserve"> </w:t>
      </w:r>
      <w:r w:rsidR="008C6559">
        <w:rPr>
          <w:rFonts w:ascii="Arial" w:hAnsi="Arial" w:cs="Arial"/>
          <w:b/>
          <w:sz w:val="24"/>
          <w:szCs w:val="24"/>
        </w:rPr>
        <w:t>COMISION A</w:t>
      </w:r>
    </w:p>
    <w:p w:rsidR="007D65F6" w:rsidRPr="003B330A" w:rsidRDefault="007D65F6" w:rsidP="003B330A">
      <w:pPr>
        <w:autoSpaceDE w:val="0"/>
        <w:autoSpaceDN w:val="0"/>
        <w:adjustRightInd w:val="0"/>
        <w:spacing w:after="0" w:line="240" w:lineRule="auto"/>
        <w:jc w:val="both"/>
        <w:rPr>
          <w:rFonts w:ascii="Arial" w:hAnsi="Arial" w:cs="Arial"/>
          <w:sz w:val="24"/>
          <w:szCs w:val="24"/>
        </w:rPr>
      </w:pPr>
    </w:p>
    <w:p w:rsidR="007D65F6" w:rsidRPr="003B330A" w:rsidRDefault="007D65F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012/21 – DE RECOMENDACIÓN </w:t>
      </w:r>
      <w:r w:rsidR="00F6762D" w:rsidRPr="003B330A">
        <w:rPr>
          <w:rFonts w:ascii="Arial" w:hAnsi="Arial" w:cs="Arial"/>
          <w:sz w:val="24"/>
          <w:szCs w:val="24"/>
        </w:rPr>
        <w:t>(CHUBUT)</w:t>
      </w:r>
    </w:p>
    <w:p w:rsidR="00F6762D" w:rsidRPr="002B66AE" w:rsidRDefault="00F6762D" w:rsidP="003B330A">
      <w:pPr>
        <w:jc w:val="both"/>
        <w:rPr>
          <w:rFonts w:ascii="Arial" w:hAnsi="Arial" w:cs="Arial"/>
          <w:b/>
          <w:sz w:val="24"/>
          <w:szCs w:val="24"/>
        </w:rPr>
      </w:pPr>
      <w:r w:rsidRPr="003B330A">
        <w:rPr>
          <w:rFonts w:ascii="Arial" w:hAnsi="Arial" w:cs="Arial"/>
          <w:sz w:val="24"/>
          <w:szCs w:val="24"/>
        </w:rPr>
        <w:t>Se solicita se promueva como política de Estado de la Región Patagónica el tratamiento de la problemática de la obesidad infantil.</w:t>
      </w:r>
      <w:r w:rsidR="002B66AE">
        <w:rPr>
          <w:rFonts w:ascii="Arial" w:hAnsi="Arial" w:cs="Arial"/>
          <w:b/>
          <w:sz w:val="24"/>
          <w:szCs w:val="24"/>
        </w:rPr>
        <w:t>PLENARIO</w:t>
      </w:r>
    </w:p>
    <w:p w:rsidR="0090230F" w:rsidRPr="003B330A" w:rsidRDefault="00931C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013/21</w:t>
      </w:r>
      <w:r w:rsidR="0090230F" w:rsidRPr="003B330A">
        <w:rPr>
          <w:rFonts w:ascii="Arial" w:hAnsi="Arial" w:cs="Arial"/>
          <w:sz w:val="24"/>
          <w:szCs w:val="24"/>
        </w:rPr>
        <w:t xml:space="preserve"> – DE RECOMENDACIÓN (TIERRA DEL FUEGO)</w:t>
      </w:r>
    </w:p>
    <w:p w:rsidR="0090230F" w:rsidRPr="003B330A" w:rsidRDefault="0090230F" w:rsidP="003B330A">
      <w:pPr>
        <w:jc w:val="both"/>
        <w:rPr>
          <w:rFonts w:ascii="Arial" w:hAnsi="Arial" w:cs="Arial"/>
          <w:sz w:val="24"/>
          <w:szCs w:val="24"/>
        </w:rPr>
      </w:pPr>
      <w:r w:rsidRPr="003B330A">
        <w:rPr>
          <w:rFonts w:ascii="Arial" w:hAnsi="Arial" w:cs="Arial"/>
          <w:sz w:val="24"/>
          <w:szCs w:val="24"/>
        </w:rPr>
        <w:t xml:space="preserve">Implementación, ante el Poder Ejecutivo Nacional, de medidas tendientes a que la empresa Aerolíneas Argentinas establezca, promocione y desarrolle corredores aéreos permanentes con el objetivo de mejorar e incrementar la conectividad de la región patagónica. </w:t>
      </w:r>
      <w:r w:rsidR="002B66AE" w:rsidRPr="002B66AE">
        <w:rPr>
          <w:rFonts w:ascii="Arial" w:hAnsi="Arial" w:cs="Arial"/>
          <w:b/>
          <w:sz w:val="24"/>
          <w:szCs w:val="24"/>
        </w:rPr>
        <w:t>PLENARIO</w:t>
      </w:r>
      <w:r w:rsidR="002B66AE">
        <w:rPr>
          <w:rFonts w:ascii="Arial" w:hAnsi="Arial" w:cs="Arial"/>
          <w:b/>
          <w:sz w:val="24"/>
          <w:szCs w:val="24"/>
        </w:rPr>
        <w:t xml:space="preserve"> (UNIFICAR)</w:t>
      </w:r>
      <w:r w:rsidR="008C6559">
        <w:rPr>
          <w:rFonts w:ascii="Arial" w:hAnsi="Arial" w:cs="Arial"/>
          <w:b/>
          <w:sz w:val="24"/>
          <w:szCs w:val="24"/>
        </w:rPr>
        <w:t>. APROBADO</w:t>
      </w:r>
      <w:r w:rsidR="00740BD2">
        <w:rPr>
          <w:rFonts w:ascii="Arial" w:hAnsi="Arial" w:cs="Arial"/>
          <w:b/>
          <w:sz w:val="24"/>
          <w:szCs w:val="24"/>
        </w:rPr>
        <w:t>.</w:t>
      </w:r>
    </w:p>
    <w:p w:rsidR="00931CB9" w:rsidRPr="003B330A" w:rsidRDefault="00931C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014/21 – DE RECOMENDACIÓN (NEUQUEN)</w:t>
      </w:r>
    </w:p>
    <w:p w:rsidR="00931CB9" w:rsidRPr="002B66AE" w:rsidRDefault="00931CB9" w:rsidP="003B330A">
      <w:pPr>
        <w:tabs>
          <w:tab w:val="left" w:pos="1410"/>
        </w:tabs>
        <w:jc w:val="both"/>
        <w:rPr>
          <w:rFonts w:ascii="Arial" w:hAnsi="Arial" w:cs="Arial"/>
          <w:b/>
          <w:color w:val="000000"/>
          <w:kern w:val="2"/>
          <w:sz w:val="24"/>
          <w:szCs w:val="24"/>
        </w:rPr>
      </w:pPr>
      <w:r w:rsidRPr="003B330A">
        <w:rPr>
          <w:rFonts w:ascii="Arial" w:hAnsi="Arial" w:cs="Arial"/>
          <w:color w:val="000000"/>
          <w:kern w:val="2"/>
          <w:sz w:val="24"/>
          <w:szCs w:val="24"/>
        </w:rPr>
        <w:t>Solicitar al Poder Ejecutivo nacional que, a través del Ministerio de Turismo y Deportes, autorice con carácter de urgente la apertura de fronteras a turistas extranjeros que realizan la actividad de pesca deportiva.</w:t>
      </w:r>
      <w:r w:rsidR="00740BD2">
        <w:rPr>
          <w:rFonts w:ascii="Arial" w:hAnsi="Arial" w:cs="Arial"/>
          <w:color w:val="000000"/>
          <w:kern w:val="2"/>
          <w:sz w:val="24"/>
          <w:szCs w:val="24"/>
        </w:rPr>
        <w:t xml:space="preserve"> </w:t>
      </w:r>
      <w:r w:rsidR="00740BD2">
        <w:rPr>
          <w:rFonts w:ascii="Arial" w:hAnsi="Arial" w:cs="Arial"/>
          <w:b/>
          <w:color w:val="000000"/>
          <w:kern w:val="2"/>
          <w:sz w:val="24"/>
          <w:szCs w:val="24"/>
        </w:rPr>
        <w:t>COMISION D</w:t>
      </w:r>
    </w:p>
    <w:p w:rsidR="00931CB9" w:rsidRDefault="00931CB9" w:rsidP="003B330A">
      <w:pPr>
        <w:tabs>
          <w:tab w:val="left" w:pos="1410"/>
        </w:tabs>
        <w:jc w:val="both"/>
        <w:rPr>
          <w:rFonts w:ascii="Arial" w:hAnsi="Arial" w:cs="Arial"/>
          <w:color w:val="000000"/>
          <w:kern w:val="2"/>
          <w:sz w:val="24"/>
          <w:szCs w:val="24"/>
        </w:rPr>
      </w:pPr>
    </w:p>
    <w:p w:rsidR="00931CB9" w:rsidRPr="003B330A" w:rsidRDefault="00931CB9"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R 015/21 – DE RECOMENDACIÓN (NEUQUEN)</w:t>
      </w:r>
    </w:p>
    <w:p w:rsidR="00931CB9" w:rsidRPr="002B66AE" w:rsidRDefault="00931CB9" w:rsidP="003B330A">
      <w:pPr>
        <w:tabs>
          <w:tab w:val="left" w:pos="1410"/>
        </w:tabs>
        <w:jc w:val="both"/>
        <w:rPr>
          <w:rFonts w:ascii="Arial" w:hAnsi="Arial" w:cs="Arial"/>
          <w:b/>
          <w:sz w:val="24"/>
          <w:szCs w:val="24"/>
        </w:rPr>
      </w:pPr>
      <w:r w:rsidRPr="003B330A">
        <w:rPr>
          <w:rFonts w:ascii="Arial" w:hAnsi="Arial" w:cs="Arial"/>
          <w:color w:val="000000"/>
          <w:sz w:val="24"/>
          <w:szCs w:val="24"/>
        </w:rPr>
        <w:t>Creación de la Comisión Permanente de la Mujer, Género y Políticas Públicas en el seno de dicho órgano, con el objetivo de transversalizar la perspectiva de género en cada una de las comisiones y subcomisiones del mismo.</w:t>
      </w:r>
      <w:r w:rsidR="002B66AE">
        <w:rPr>
          <w:rFonts w:ascii="Arial" w:hAnsi="Arial" w:cs="Arial"/>
          <w:b/>
          <w:color w:val="000000"/>
          <w:sz w:val="24"/>
          <w:szCs w:val="24"/>
        </w:rPr>
        <w:t>PLENARIO</w:t>
      </w:r>
      <w:r w:rsidR="00740BD2">
        <w:rPr>
          <w:rFonts w:ascii="Arial" w:hAnsi="Arial" w:cs="Arial"/>
          <w:b/>
          <w:color w:val="000000"/>
          <w:sz w:val="24"/>
          <w:szCs w:val="24"/>
        </w:rPr>
        <w:t>. APROBADO.</w:t>
      </w:r>
    </w:p>
    <w:p w:rsidR="00931CB9" w:rsidRPr="003B330A" w:rsidRDefault="00010118"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R 016/21 – DE RECOMENDACIÓN (NEUQUEN)</w:t>
      </w:r>
    </w:p>
    <w:p w:rsidR="00010118" w:rsidRPr="002B66AE" w:rsidRDefault="00010118" w:rsidP="003B330A">
      <w:pPr>
        <w:tabs>
          <w:tab w:val="left" w:pos="1410"/>
        </w:tabs>
        <w:jc w:val="both"/>
        <w:rPr>
          <w:rFonts w:ascii="Arial" w:hAnsi="Arial" w:cs="Arial"/>
          <w:b/>
          <w:sz w:val="24"/>
          <w:szCs w:val="24"/>
        </w:rPr>
      </w:pPr>
      <w:r w:rsidRPr="003B330A">
        <w:rPr>
          <w:rFonts w:ascii="Arial" w:hAnsi="Arial" w:cs="Arial"/>
          <w:color w:val="000000"/>
          <w:sz w:val="24"/>
          <w:szCs w:val="24"/>
        </w:rPr>
        <w:t>Creación de una Comisión Especial interpoderes, que tenga por objeto el abordaje del estudio y análisis de la normativa vinculada con los derechos de las mujeres, priorizando el tratamiento en cuestiones relativas a la violencia.</w:t>
      </w:r>
      <w:r w:rsidR="002B66AE">
        <w:rPr>
          <w:rFonts w:ascii="Arial" w:hAnsi="Arial" w:cs="Arial"/>
          <w:b/>
          <w:color w:val="000000"/>
          <w:sz w:val="24"/>
          <w:szCs w:val="24"/>
        </w:rPr>
        <w:t>COMISIÓN G</w:t>
      </w:r>
    </w:p>
    <w:p w:rsidR="00010118" w:rsidRPr="003B330A" w:rsidRDefault="00A72914" w:rsidP="003B330A">
      <w:pPr>
        <w:pStyle w:val="Prrafodelista"/>
        <w:numPr>
          <w:ilvl w:val="0"/>
          <w:numId w:val="1"/>
        </w:numPr>
        <w:tabs>
          <w:tab w:val="left" w:pos="1410"/>
        </w:tabs>
        <w:jc w:val="both"/>
        <w:rPr>
          <w:rFonts w:ascii="Arial" w:hAnsi="Arial" w:cs="Arial"/>
          <w:sz w:val="24"/>
          <w:szCs w:val="24"/>
        </w:rPr>
      </w:pPr>
      <w:r w:rsidRPr="003B330A">
        <w:rPr>
          <w:rFonts w:ascii="Arial" w:hAnsi="Arial" w:cs="Arial"/>
          <w:sz w:val="24"/>
          <w:szCs w:val="24"/>
        </w:rPr>
        <w:t>R 017/21 – DE RECOMENDACIÓN (NEUQUEN)</w:t>
      </w:r>
    </w:p>
    <w:p w:rsidR="00A72914" w:rsidRPr="002B66AE" w:rsidRDefault="00A72914" w:rsidP="003B330A">
      <w:pPr>
        <w:tabs>
          <w:tab w:val="left" w:pos="1410"/>
        </w:tabs>
        <w:jc w:val="both"/>
        <w:rPr>
          <w:rFonts w:ascii="Arial" w:hAnsi="Arial" w:cs="Arial"/>
          <w:b/>
          <w:sz w:val="24"/>
          <w:szCs w:val="24"/>
        </w:rPr>
      </w:pPr>
      <w:r w:rsidRPr="003B330A">
        <w:rPr>
          <w:rFonts w:ascii="Arial" w:hAnsi="Arial" w:cs="Arial"/>
          <w:sz w:val="24"/>
          <w:szCs w:val="24"/>
        </w:rPr>
        <w:t>Solicitar a los Ministerios de Educación de las provincias patagónicas se exhiba en los edificios de todos los niveles y modalidades del sistema educativo el mapa bicontinental de la República Argentina.</w:t>
      </w:r>
      <w:r w:rsidR="002B66AE">
        <w:rPr>
          <w:rFonts w:ascii="Arial" w:hAnsi="Arial" w:cs="Arial"/>
          <w:b/>
          <w:sz w:val="24"/>
          <w:szCs w:val="24"/>
        </w:rPr>
        <w:t>PLENARIO</w:t>
      </w:r>
      <w:r w:rsidR="00740BD2">
        <w:rPr>
          <w:rFonts w:ascii="Arial" w:hAnsi="Arial" w:cs="Arial"/>
          <w:b/>
          <w:sz w:val="24"/>
          <w:szCs w:val="24"/>
        </w:rPr>
        <w:t>. APROBADO.</w:t>
      </w:r>
    </w:p>
    <w:p w:rsidR="00931CB9" w:rsidRPr="003B330A" w:rsidRDefault="000A1A05"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018/21 - DE RECOMENDACIÓN (NEUQUEN)</w:t>
      </w:r>
    </w:p>
    <w:p w:rsidR="007D65F6" w:rsidRPr="002B66AE" w:rsidRDefault="000A1A05" w:rsidP="003B330A">
      <w:pPr>
        <w:tabs>
          <w:tab w:val="left" w:pos="1410"/>
        </w:tabs>
        <w:jc w:val="both"/>
        <w:rPr>
          <w:rFonts w:ascii="Arial" w:hAnsi="Arial" w:cs="Arial"/>
          <w:b/>
          <w:sz w:val="24"/>
          <w:szCs w:val="24"/>
        </w:rPr>
      </w:pPr>
      <w:r w:rsidRPr="003B330A">
        <w:rPr>
          <w:rFonts w:ascii="Arial" w:hAnsi="Arial" w:cs="Arial"/>
          <w:color w:val="000000"/>
          <w:kern w:val="2"/>
          <w:sz w:val="24"/>
          <w:szCs w:val="24"/>
        </w:rPr>
        <w:t>Que el Poder Ejecutivo nacional reconsidere lo dispuesto en el Decreto 408/2021, para permitir la restitución comercial de exportaciones para la categoría de refugo de carne bovina (vaca conserva), que no encuentra salida ni mercado en el país poniendo en grave riesgo la producción local sin lograr, tampoco, una baja significativa en el precio de los cortes de carnes disponibles para el consumidor final.</w:t>
      </w:r>
      <w:r w:rsidR="002B66AE">
        <w:rPr>
          <w:rFonts w:ascii="Arial" w:hAnsi="Arial" w:cs="Arial"/>
          <w:b/>
          <w:color w:val="000000"/>
          <w:kern w:val="2"/>
          <w:sz w:val="24"/>
          <w:szCs w:val="24"/>
        </w:rPr>
        <w:t xml:space="preserve"> COMISIÓN B</w:t>
      </w:r>
    </w:p>
    <w:p w:rsidR="007D65F6" w:rsidRPr="003B330A" w:rsidRDefault="004A492A"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019/21 – DE RECOMENDACIÓN (NEUQUEN)</w:t>
      </w:r>
    </w:p>
    <w:p w:rsidR="004A492A" w:rsidRPr="003B330A" w:rsidRDefault="004A492A" w:rsidP="003B330A">
      <w:pPr>
        <w:jc w:val="both"/>
        <w:rPr>
          <w:rFonts w:ascii="Arial" w:hAnsi="Arial" w:cs="Arial"/>
          <w:sz w:val="24"/>
          <w:szCs w:val="24"/>
        </w:rPr>
      </w:pPr>
      <w:r w:rsidRPr="003B330A">
        <w:rPr>
          <w:rFonts w:ascii="Arial" w:hAnsi="Arial" w:cs="Arial"/>
          <w:sz w:val="24"/>
          <w:szCs w:val="24"/>
        </w:rPr>
        <w:t>Solicitar al Poder Ejecutivo nacional que a través del Ministerio de Transporte, Vialidad Nacional y los organismos que correspondan, proceda en forma inmediata a reparar la Ruta nacional 151 que atraviesa la provincia de Río Negro y La Pampa, por encontrarse intransitable.</w:t>
      </w:r>
      <w:r w:rsidR="002B66AE" w:rsidRPr="002B66AE">
        <w:rPr>
          <w:rFonts w:ascii="Arial" w:hAnsi="Arial" w:cs="Arial"/>
          <w:b/>
          <w:sz w:val="24"/>
          <w:szCs w:val="24"/>
        </w:rPr>
        <w:t>COMISIÓN E</w:t>
      </w:r>
    </w:p>
    <w:p w:rsidR="00D20529" w:rsidRPr="003B330A" w:rsidRDefault="00D2052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020/21 – DE RECOMENDACIÓN (SANTA CRUZ)</w:t>
      </w:r>
    </w:p>
    <w:p w:rsidR="00D20529" w:rsidRPr="002B66AE" w:rsidRDefault="00D20529" w:rsidP="003B330A">
      <w:pPr>
        <w:pStyle w:val="NormalWeb"/>
        <w:spacing w:before="0" w:after="0"/>
        <w:jc w:val="both"/>
        <w:rPr>
          <w:rFonts w:ascii="Arial" w:hAnsi="Arial" w:cs="Arial"/>
          <w:b/>
          <w:bCs/>
          <w:szCs w:val="24"/>
        </w:rPr>
      </w:pPr>
      <w:r w:rsidRPr="003B330A">
        <w:rPr>
          <w:rFonts w:ascii="Arial" w:hAnsi="Arial" w:cs="Arial"/>
          <w:bCs/>
          <w:szCs w:val="24"/>
          <w:lang w:val="es-ES"/>
        </w:rPr>
        <w:t>Solicitar</w:t>
      </w:r>
      <w:r w:rsidRPr="003B330A">
        <w:rPr>
          <w:rFonts w:ascii="Arial" w:hAnsi="Arial" w:cs="Arial"/>
          <w:bCs/>
          <w:szCs w:val="24"/>
        </w:rPr>
        <w:t xml:space="preserve">al Presidente del Organismo Regulador del Sistema Nacional de Aeropuertos (ORSNA), Licenciado Patricio DI STEFANO promueva la reapertura de la ruta aérea entre las ciudades de Comodoro Rivadavia y Río </w:t>
      </w:r>
      <w:r w:rsidRPr="003B330A">
        <w:rPr>
          <w:rFonts w:ascii="Arial" w:hAnsi="Arial" w:cs="Arial"/>
          <w:bCs/>
          <w:szCs w:val="24"/>
        </w:rPr>
        <w:lastRenderedPageBreak/>
        <w:t>Gallegos, facilitando de esta manera la integración del Norte con el Sur de la Provincia por vía aérea.</w:t>
      </w:r>
      <w:r w:rsidR="00740BD2">
        <w:rPr>
          <w:rFonts w:ascii="Arial" w:hAnsi="Arial" w:cs="Arial"/>
          <w:bCs/>
          <w:szCs w:val="24"/>
        </w:rPr>
        <w:t xml:space="preserve"> </w:t>
      </w:r>
      <w:r w:rsidR="002B66AE">
        <w:rPr>
          <w:rFonts w:ascii="Arial" w:hAnsi="Arial" w:cs="Arial"/>
          <w:b/>
          <w:bCs/>
          <w:szCs w:val="24"/>
        </w:rPr>
        <w:t>PLENARIO (UNIFICAR)</w:t>
      </w:r>
      <w:r w:rsidR="00740BD2">
        <w:rPr>
          <w:rFonts w:ascii="Arial" w:hAnsi="Arial" w:cs="Arial"/>
          <w:b/>
          <w:bCs/>
          <w:szCs w:val="24"/>
        </w:rPr>
        <w:t>. APROBADO.</w:t>
      </w:r>
    </w:p>
    <w:p w:rsidR="0090589E" w:rsidRDefault="0090589E" w:rsidP="003B330A">
      <w:pPr>
        <w:pStyle w:val="NormalWeb"/>
        <w:spacing w:before="0" w:after="0"/>
        <w:jc w:val="both"/>
        <w:rPr>
          <w:rFonts w:ascii="Arial" w:hAnsi="Arial" w:cs="Arial"/>
          <w:bCs/>
          <w:szCs w:val="24"/>
        </w:rPr>
      </w:pPr>
    </w:p>
    <w:p w:rsidR="0090589E" w:rsidRDefault="0090589E" w:rsidP="003B330A">
      <w:pPr>
        <w:pStyle w:val="NormalWeb"/>
        <w:spacing w:before="0" w:after="0"/>
        <w:jc w:val="both"/>
        <w:rPr>
          <w:rFonts w:ascii="Arial" w:hAnsi="Arial" w:cs="Arial"/>
          <w:bCs/>
          <w:szCs w:val="24"/>
        </w:rPr>
      </w:pPr>
    </w:p>
    <w:p w:rsidR="00D20529" w:rsidRDefault="00CE4914" w:rsidP="003B330A">
      <w:pPr>
        <w:pStyle w:val="NormalWeb"/>
        <w:numPr>
          <w:ilvl w:val="0"/>
          <w:numId w:val="1"/>
        </w:numPr>
        <w:spacing w:before="0" w:after="0"/>
        <w:jc w:val="both"/>
        <w:rPr>
          <w:rFonts w:ascii="Arial" w:hAnsi="Arial" w:cs="Arial"/>
          <w:bCs/>
          <w:szCs w:val="24"/>
        </w:rPr>
      </w:pPr>
      <w:r>
        <w:rPr>
          <w:rFonts w:ascii="Arial" w:hAnsi="Arial" w:cs="Arial"/>
          <w:bCs/>
          <w:szCs w:val="24"/>
        </w:rPr>
        <w:t xml:space="preserve"> R 021/</w:t>
      </w:r>
      <w:r w:rsidR="00D20529" w:rsidRPr="003B330A">
        <w:rPr>
          <w:rFonts w:ascii="Arial" w:hAnsi="Arial" w:cs="Arial"/>
          <w:bCs/>
          <w:szCs w:val="24"/>
        </w:rPr>
        <w:t>21 – DE RECOMENDACIÓN (SANTA CRUZ)</w:t>
      </w:r>
    </w:p>
    <w:p w:rsidR="0090589E" w:rsidRPr="0090589E" w:rsidRDefault="0090589E" w:rsidP="0090589E">
      <w:pPr>
        <w:pStyle w:val="NormalWeb"/>
        <w:spacing w:before="0" w:after="0"/>
        <w:ind w:left="360"/>
        <w:jc w:val="both"/>
        <w:rPr>
          <w:rFonts w:ascii="Arial" w:hAnsi="Arial" w:cs="Arial"/>
          <w:bCs/>
          <w:szCs w:val="24"/>
        </w:rPr>
      </w:pPr>
    </w:p>
    <w:p w:rsidR="00D20529" w:rsidRPr="002B66AE" w:rsidRDefault="00D20529" w:rsidP="003B330A">
      <w:pPr>
        <w:pStyle w:val="Normal1"/>
        <w:spacing w:line="240" w:lineRule="auto"/>
        <w:jc w:val="both"/>
        <w:rPr>
          <w:rFonts w:ascii="Arial" w:hAnsi="Arial" w:cs="Arial"/>
          <w:b/>
          <w:sz w:val="24"/>
          <w:szCs w:val="24"/>
        </w:rPr>
      </w:pPr>
      <w:r w:rsidRPr="003B330A">
        <w:rPr>
          <w:rFonts w:ascii="Arial" w:hAnsi="Arial" w:cs="Arial"/>
          <w:sz w:val="24"/>
          <w:szCs w:val="24"/>
        </w:rPr>
        <w:t xml:space="preserve">Solicitar al Ministerio de Desarrollo Productivo de la Nación que instruya al Ente Nacional Regulador del Gas (ENARGAS) para que implemente un incremento en el monto del subsidio que se otorga actualmente sobre el costo del m3, por el servicio de Gas Licuado Petróleo (GLP) que se brindan a los usuarios en las localidades de Perito Moreno, Gobernador Gregores, Tres Lagos, El Chaltén, Los Antiguos y Lago Posadas, ubicadas en la provincia de Santa Cruz. </w:t>
      </w:r>
      <w:r w:rsidR="002B66AE">
        <w:rPr>
          <w:rFonts w:ascii="Arial" w:hAnsi="Arial" w:cs="Arial"/>
          <w:b/>
          <w:sz w:val="24"/>
          <w:szCs w:val="24"/>
        </w:rPr>
        <w:t>PLENARIO (UNIFICAR)</w:t>
      </w:r>
      <w:r w:rsidR="00740BD2">
        <w:rPr>
          <w:rFonts w:ascii="Arial" w:hAnsi="Arial" w:cs="Arial"/>
          <w:b/>
          <w:sz w:val="24"/>
          <w:szCs w:val="24"/>
        </w:rPr>
        <w:t>.APROBADO.</w:t>
      </w:r>
    </w:p>
    <w:p w:rsidR="00D20529" w:rsidRPr="003B330A" w:rsidRDefault="00B80C67" w:rsidP="003B330A">
      <w:pPr>
        <w:pStyle w:val="NormalWeb"/>
        <w:numPr>
          <w:ilvl w:val="0"/>
          <w:numId w:val="1"/>
        </w:numPr>
        <w:spacing w:before="0" w:after="0"/>
        <w:jc w:val="both"/>
        <w:rPr>
          <w:rFonts w:ascii="Arial" w:hAnsi="Arial" w:cs="Arial"/>
          <w:bCs/>
          <w:szCs w:val="24"/>
          <w:lang w:val="es-AR"/>
        </w:rPr>
      </w:pPr>
      <w:r>
        <w:rPr>
          <w:rFonts w:ascii="Arial" w:hAnsi="Arial" w:cs="Arial"/>
          <w:bCs/>
          <w:szCs w:val="24"/>
          <w:lang w:val="es-AR"/>
        </w:rPr>
        <w:t xml:space="preserve"> R 022/</w:t>
      </w:r>
      <w:r w:rsidR="008D5C8D" w:rsidRPr="003B330A">
        <w:rPr>
          <w:rFonts w:ascii="Arial" w:hAnsi="Arial" w:cs="Arial"/>
          <w:bCs/>
          <w:szCs w:val="24"/>
          <w:lang w:val="es-AR"/>
        </w:rPr>
        <w:t xml:space="preserve"> 21 – DE RECOMENDACIÓN (SANTA CRUZ)</w:t>
      </w:r>
    </w:p>
    <w:p w:rsidR="008D5C8D" w:rsidRPr="003B330A" w:rsidRDefault="008D5C8D" w:rsidP="003B330A">
      <w:pPr>
        <w:pStyle w:val="NormalWeb"/>
        <w:spacing w:before="0" w:after="0"/>
        <w:jc w:val="both"/>
        <w:rPr>
          <w:rFonts w:ascii="Arial" w:hAnsi="Arial" w:cs="Arial"/>
          <w:bCs/>
          <w:szCs w:val="24"/>
          <w:lang w:val="es-AR"/>
        </w:rPr>
      </w:pPr>
    </w:p>
    <w:p w:rsidR="008D5C8D" w:rsidRPr="002B66AE" w:rsidRDefault="008D5C8D" w:rsidP="003B330A">
      <w:pPr>
        <w:pStyle w:val="NormalWeb"/>
        <w:spacing w:before="0" w:after="0"/>
        <w:jc w:val="both"/>
        <w:rPr>
          <w:rFonts w:ascii="Arial" w:hAnsi="Arial" w:cs="Arial"/>
          <w:b/>
          <w:bCs/>
          <w:szCs w:val="24"/>
        </w:rPr>
      </w:pPr>
      <w:r w:rsidRPr="003B330A">
        <w:rPr>
          <w:rFonts w:ascii="Arial" w:hAnsi="Arial" w:cs="Arial"/>
          <w:bCs/>
          <w:szCs w:val="24"/>
        </w:rPr>
        <w:t>Solicitaral Ente Nacional de Comunicaciones (ENACOM), en virtud de acuerdo suscripto a comienzos del corriente mes con la Empresa Nacional Arsat y las principales prestadoras de servicios de telefonía e internet que operan en el país.</w:t>
      </w:r>
      <w:r w:rsidR="002B66AE">
        <w:rPr>
          <w:rFonts w:ascii="Arial" w:hAnsi="Arial" w:cs="Arial"/>
          <w:b/>
          <w:bCs/>
          <w:szCs w:val="24"/>
        </w:rPr>
        <w:t>PLENARIO (UNIFICAR)</w:t>
      </w:r>
      <w:r w:rsidR="00740BD2">
        <w:rPr>
          <w:rFonts w:ascii="Arial" w:hAnsi="Arial" w:cs="Arial"/>
          <w:b/>
          <w:bCs/>
          <w:szCs w:val="24"/>
        </w:rPr>
        <w:t>. APROBADO.</w:t>
      </w:r>
    </w:p>
    <w:p w:rsidR="00031FF0" w:rsidRPr="003B330A" w:rsidRDefault="00031FF0" w:rsidP="003B330A">
      <w:pPr>
        <w:pStyle w:val="NormalWeb"/>
        <w:spacing w:before="0" w:after="0"/>
        <w:jc w:val="both"/>
        <w:rPr>
          <w:rFonts w:ascii="Arial" w:hAnsi="Arial" w:cs="Arial"/>
          <w:bCs/>
          <w:szCs w:val="24"/>
        </w:rPr>
      </w:pPr>
    </w:p>
    <w:p w:rsidR="00031FF0" w:rsidRPr="003B330A" w:rsidRDefault="00B80C67" w:rsidP="003B330A">
      <w:pPr>
        <w:pStyle w:val="NormalWeb"/>
        <w:numPr>
          <w:ilvl w:val="0"/>
          <w:numId w:val="1"/>
        </w:numPr>
        <w:spacing w:before="0" w:after="0"/>
        <w:jc w:val="both"/>
        <w:rPr>
          <w:rFonts w:ascii="Arial" w:hAnsi="Arial" w:cs="Arial"/>
          <w:bCs/>
          <w:szCs w:val="24"/>
          <w:lang w:val="es-AR"/>
        </w:rPr>
      </w:pPr>
      <w:r>
        <w:rPr>
          <w:rFonts w:ascii="Arial" w:hAnsi="Arial" w:cs="Arial"/>
          <w:bCs/>
          <w:szCs w:val="24"/>
        </w:rPr>
        <w:t xml:space="preserve"> R 023/</w:t>
      </w:r>
      <w:r w:rsidR="00031FF0" w:rsidRPr="003B330A">
        <w:rPr>
          <w:rFonts w:ascii="Arial" w:hAnsi="Arial" w:cs="Arial"/>
          <w:bCs/>
          <w:szCs w:val="24"/>
        </w:rPr>
        <w:t>21 – DE RECOMENDACIÓN (SANTA CRUZ)</w:t>
      </w:r>
    </w:p>
    <w:p w:rsidR="00031FF0" w:rsidRPr="003B330A" w:rsidRDefault="00031FF0" w:rsidP="003B330A">
      <w:pPr>
        <w:pStyle w:val="NormalWeb"/>
        <w:spacing w:before="0" w:after="0"/>
        <w:jc w:val="both"/>
        <w:rPr>
          <w:rFonts w:ascii="Arial" w:hAnsi="Arial" w:cs="Arial"/>
          <w:bCs/>
          <w:szCs w:val="24"/>
          <w:lang w:val="es-AR"/>
        </w:rPr>
      </w:pPr>
    </w:p>
    <w:p w:rsidR="00031FF0" w:rsidRPr="002B66AE" w:rsidRDefault="00031FF0" w:rsidP="003B330A">
      <w:pPr>
        <w:pStyle w:val="NormalWeb"/>
        <w:shd w:val="clear" w:color="auto" w:fill="FFFFFF"/>
        <w:spacing w:before="0" w:after="0"/>
        <w:jc w:val="both"/>
        <w:rPr>
          <w:rFonts w:ascii="Arial" w:eastAsia="Calibri" w:hAnsi="Arial" w:cs="Arial"/>
          <w:b/>
          <w:color w:val="000000"/>
          <w:szCs w:val="24"/>
          <w:lang w:eastAsia="en-US"/>
        </w:rPr>
      </w:pPr>
      <w:r w:rsidRPr="003B330A">
        <w:rPr>
          <w:rFonts w:ascii="Arial" w:eastAsia="Calibri" w:hAnsi="Arial" w:cs="Arial"/>
          <w:color w:val="000000"/>
          <w:szCs w:val="24"/>
          <w:lang w:eastAsia="en-US"/>
        </w:rPr>
        <w:t>Solicitaral Poder Ejecutivo gestione ante las autoridades de Aerolíneas Argentinas, los recursos necesarios para incorporar una tarifa especial en los vuelos desde Buenos Aires hacia Santa Cruz e inversamente y que tengan domicilio real en la Provincia.</w:t>
      </w:r>
      <w:r w:rsidR="002B66AE">
        <w:rPr>
          <w:rFonts w:ascii="Arial" w:eastAsia="Calibri" w:hAnsi="Arial" w:cs="Arial"/>
          <w:b/>
          <w:color w:val="000000"/>
          <w:szCs w:val="24"/>
          <w:lang w:eastAsia="en-US"/>
        </w:rPr>
        <w:t>PLENARIO (UNIFICAR)</w:t>
      </w:r>
      <w:r w:rsidR="00740BD2">
        <w:rPr>
          <w:rFonts w:ascii="Arial" w:eastAsia="Calibri" w:hAnsi="Arial" w:cs="Arial"/>
          <w:b/>
          <w:color w:val="000000"/>
          <w:szCs w:val="24"/>
          <w:lang w:eastAsia="en-US"/>
        </w:rPr>
        <w:t>. APROBADO.</w:t>
      </w:r>
    </w:p>
    <w:p w:rsidR="00031FF0" w:rsidRPr="003B330A" w:rsidRDefault="00031FF0" w:rsidP="003B330A">
      <w:pPr>
        <w:pStyle w:val="NormalWeb"/>
        <w:shd w:val="clear" w:color="auto" w:fill="FFFFFF"/>
        <w:spacing w:before="0" w:after="0"/>
        <w:jc w:val="both"/>
        <w:rPr>
          <w:rFonts w:ascii="Arial" w:eastAsia="Calibri" w:hAnsi="Arial" w:cs="Arial"/>
          <w:color w:val="000000"/>
          <w:szCs w:val="24"/>
          <w:lang w:eastAsia="en-US"/>
        </w:rPr>
      </w:pPr>
    </w:p>
    <w:p w:rsidR="00031FF0" w:rsidRPr="003B330A" w:rsidRDefault="00B80C67" w:rsidP="003B330A">
      <w:pPr>
        <w:pStyle w:val="NormalWeb"/>
        <w:numPr>
          <w:ilvl w:val="0"/>
          <w:numId w:val="1"/>
        </w:numPr>
        <w:shd w:val="clear" w:color="auto" w:fill="FFFFFF"/>
        <w:spacing w:before="0" w:after="0"/>
        <w:jc w:val="both"/>
        <w:rPr>
          <w:rFonts w:ascii="Arial" w:eastAsia="Calibri" w:hAnsi="Arial" w:cs="Arial"/>
          <w:color w:val="000000"/>
          <w:szCs w:val="24"/>
          <w:lang w:eastAsia="en-US"/>
        </w:rPr>
      </w:pPr>
      <w:r>
        <w:rPr>
          <w:rFonts w:ascii="Arial" w:eastAsia="Calibri" w:hAnsi="Arial" w:cs="Arial"/>
          <w:color w:val="000000"/>
          <w:szCs w:val="24"/>
          <w:lang w:eastAsia="en-US"/>
        </w:rPr>
        <w:t xml:space="preserve"> R 024/</w:t>
      </w:r>
      <w:r w:rsidR="00031FF0" w:rsidRPr="003B330A">
        <w:rPr>
          <w:rFonts w:ascii="Arial" w:eastAsia="Calibri" w:hAnsi="Arial" w:cs="Arial"/>
          <w:color w:val="000000"/>
          <w:szCs w:val="24"/>
          <w:lang w:eastAsia="en-US"/>
        </w:rPr>
        <w:t>21 – DE RECOMENDACIÓN (SANTA CRUZ)</w:t>
      </w:r>
    </w:p>
    <w:p w:rsidR="00031FF0" w:rsidRPr="003B330A" w:rsidRDefault="00031FF0" w:rsidP="003B330A">
      <w:pPr>
        <w:jc w:val="both"/>
        <w:rPr>
          <w:rFonts w:ascii="Arial" w:eastAsia="Calibri" w:hAnsi="Arial" w:cs="Arial"/>
          <w:sz w:val="24"/>
          <w:szCs w:val="24"/>
        </w:rPr>
      </w:pPr>
      <w:r w:rsidRPr="003B330A">
        <w:rPr>
          <w:rFonts w:ascii="Arial" w:eastAsia="Calibri" w:hAnsi="Arial" w:cs="Arial"/>
          <w:sz w:val="24"/>
          <w:szCs w:val="24"/>
          <w:lang w:val="es-ES_tradnl"/>
        </w:rPr>
        <w:t xml:space="preserve">Solicitar </w:t>
      </w:r>
      <w:r w:rsidRPr="003B330A">
        <w:rPr>
          <w:rFonts w:ascii="Arial" w:eastAsia="Calibri" w:hAnsi="Arial" w:cs="Arial"/>
          <w:sz w:val="24"/>
          <w:szCs w:val="24"/>
        </w:rPr>
        <w:t>al Poder Ejecutivo Nacional disponga a través de las áreas a cargo de la empresa de fomento Líneas Aéreas del Estado (LADE) la implementación de un plan con el objetivo de la recuperación paulatina de los destinos en Santa Cruz, garantizando así la conectividad entre las localidades del interior provincial.</w:t>
      </w:r>
      <w:r w:rsidR="002B66AE" w:rsidRPr="002B66AE">
        <w:rPr>
          <w:rFonts w:ascii="Arial" w:eastAsia="Calibri" w:hAnsi="Arial" w:cs="Arial"/>
          <w:b/>
          <w:sz w:val="24"/>
          <w:szCs w:val="24"/>
        </w:rPr>
        <w:t>PLENARIO</w:t>
      </w:r>
      <w:r w:rsidR="002B66AE">
        <w:rPr>
          <w:rFonts w:ascii="Arial" w:eastAsia="Calibri" w:hAnsi="Arial" w:cs="Arial"/>
          <w:b/>
          <w:sz w:val="24"/>
          <w:szCs w:val="24"/>
        </w:rPr>
        <w:t xml:space="preserve"> (UNIFICAR)</w:t>
      </w:r>
      <w:r w:rsidR="00740BD2">
        <w:rPr>
          <w:rFonts w:ascii="Arial" w:eastAsia="Calibri" w:hAnsi="Arial" w:cs="Arial"/>
          <w:b/>
          <w:sz w:val="24"/>
          <w:szCs w:val="24"/>
        </w:rPr>
        <w:t>.APROBADO.</w:t>
      </w:r>
    </w:p>
    <w:p w:rsidR="00031FF0" w:rsidRPr="003B330A" w:rsidRDefault="00031FF0" w:rsidP="003B330A">
      <w:pPr>
        <w:pStyle w:val="NormalWeb"/>
        <w:spacing w:before="0" w:after="0"/>
        <w:jc w:val="both"/>
        <w:rPr>
          <w:rFonts w:ascii="Arial" w:hAnsi="Arial" w:cs="Arial"/>
          <w:bCs/>
          <w:szCs w:val="24"/>
          <w:lang w:val="es-ES"/>
        </w:rPr>
      </w:pPr>
    </w:p>
    <w:p w:rsidR="00716CC1" w:rsidRPr="003B330A" w:rsidRDefault="00B80C67" w:rsidP="003B330A">
      <w:pPr>
        <w:pStyle w:val="Prrafodelista"/>
        <w:numPr>
          <w:ilvl w:val="0"/>
          <w:numId w:val="1"/>
        </w:numPr>
        <w:jc w:val="both"/>
        <w:rPr>
          <w:rFonts w:ascii="Arial" w:hAnsi="Arial" w:cs="Arial"/>
          <w:sz w:val="24"/>
          <w:szCs w:val="24"/>
          <w:lang w:val="es-ES_tradnl"/>
        </w:rPr>
      </w:pPr>
      <w:r>
        <w:rPr>
          <w:rFonts w:ascii="Arial" w:hAnsi="Arial" w:cs="Arial"/>
          <w:sz w:val="24"/>
          <w:szCs w:val="24"/>
          <w:lang w:val="es-ES_tradnl"/>
        </w:rPr>
        <w:t xml:space="preserve"> R 025/</w:t>
      </w:r>
      <w:r w:rsidR="00716CC1" w:rsidRPr="003B330A">
        <w:rPr>
          <w:rFonts w:ascii="Arial" w:hAnsi="Arial" w:cs="Arial"/>
          <w:sz w:val="24"/>
          <w:szCs w:val="24"/>
          <w:lang w:val="es-ES_tradnl"/>
        </w:rPr>
        <w:t>21 – DE RECOMENDACIÓN (SANTA CRUZ)</w:t>
      </w:r>
    </w:p>
    <w:p w:rsidR="00716CC1" w:rsidRPr="002B66AE" w:rsidRDefault="00716CC1" w:rsidP="003B330A">
      <w:pPr>
        <w:jc w:val="both"/>
        <w:rPr>
          <w:rFonts w:ascii="Arial" w:hAnsi="Arial" w:cs="Arial"/>
          <w:b/>
          <w:sz w:val="24"/>
          <w:szCs w:val="24"/>
          <w:lang w:val="es-ES_tradnl"/>
        </w:rPr>
      </w:pPr>
      <w:r w:rsidRPr="003B330A">
        <w:rPr>
          <w:rFonts w:ascii="Arial" w:hAnsi="Arial" w:cs="Arial"/>
          <w:sz w:val="24"/>
          <w:szCs w:val="24"/>
          <w:lang w:val="es-ES_tradnl"/>
        </w:rPr>
        <w:t xml:space="preserve">Solicitar </w:t>
      </w:r>
      <w:r w:rsidR="00170EB2">
        <w:rPr>
          <w:rFonts w:ascii="Arial" w:hAnsi="Arial" w:cs="Arial"/>
          <w:sz w:val="24"/>
          <w:szCs w:val="24"/>
          <w:lang w:val="es-ES_tradnl"/>
        </w:rPr>
        <w:t xml:space="preserve">a </w:t>
      </w:r>
      <w:r w:rsidRPr="003B330A">
        <w:rPr>
          <w:rFonts w:ascii="Arial" w:hAnsi="Arial" w:cs="Arial"/>
          <w:sz w:val="24"/>
          <w:szCs w:val="24"/>
          <w:lang w:val="es-ES_tradnl"/>
        </w:rPr>
        <w:t>la empresa Aerolíneas Argentinas restablezca la conectividad del Aeropuerto Internacional Comandante Armando Tola de El Calafate, con el Aeropuerto Internacional Ministro Pistarini, conocido comúnmente como Aeropuerto Internacional de Ezeiza; con el objetivo de garantizar el sostenimiento de la actividad turística en las comunidades vinculadas al Parque Nacional Los Glaciares.</w:t>
      </w:r>
      <w:r w:rsidR="002B66AE">
        <w:rPr>
          <w:rFonts w:ascii="Arial" w:hAnsi="Arial" w:cs="Arial"/>
          <w:b/>
          <w:sz w:val="24"/>
          <w:szCs w:val="24"/>
          <w:lang w:val="es-ES_tradnl"/>
        </w:rPr>
        <w:t xml:space="preserve"> (PLENARIO (UNIFICAR)</w:t>
      </w:r>
      <w:r w:rsidR="00740BD2">
        <w:rPr>
          <w:rFonts w:ascii="Arial" w:hAnsi="Arial" w:cs="Arial"/>
          <w:b/>
          <w:sz w:val="24"/>
          <w:szCs w:val="24"/>
          <w:lang w:val="es-ES_tradnl"/>
        </w:rPr>
        <w:t>. APROBADO.</w:t>
      </w:r>
    </w:p>
    <w:p w:rsidR="00716CC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lastRenderedPageBreak/>
        <w:t xml:space="preserve"> R 026/</w:t>
      </w:r>
      <w:r w:rsidR="00716CC1" w:rsidRPr="003B330A">
        <w:rPr>
          <w:rFonts w:ascii="Arial" w:hAnsi="Arial" w:cs="Arial"/>
          <w:sz w:val="24"/>
          <w:szCs w:val="24"/>
          <w:lang w:val="es-ES_tradnl"/>
        </w:rPr>
        <w:t>21 – DE RECOMENDACIÓN (SANTA CRUZ)</w:t>
      </w:r>
    </w:p>
    <w:p w:rsidR="00716CC1" w:rsidRPr="002B66AE" w:rsidRDefault="00716CC1" w:rsidP="003B330A">
      <w:pPr>
        <w:jc w:val="both"/>
        <w:rPr>
          <w:rFonts w:ascii="Arial" w:eastAsia="Times New Roman" w:hAnsi="Arial" w:cs="Arial"/>
          <w:b/>
          <w:color w:val="000000"/>
          <w:sz w:val="24"/>
          <w:szCs w:val="24"/>
        </w:rPr>
      </w:pPr>
      <w:r w:rsidRPr="003B330A">
        <w:rPr>
          <w:rFonts w:ascii="Arial" w:eastAsia="Times New Roman" w:hAnsi="Arial" w:cs="Arial"/>
          <w:bCs/>
          <w:color w:val="000000"/>
          <w:sz w:val="24"/>
          <w:szCs w:val="24"/>
        </w:rPr>
        <w:t>Solicitar</w:t>
      </w:r>
      <w:r w:rsidRPr="003B330A">
        <w:rPr>
          <w:rFonts w:ascii="Arial" w:eastAsia="Times New Roman" w:hAnsi="Arial" w:cs="Arial"/>
          <w:color w:val="000000"/>
          <w:sz w:val="24"/>
          <w:szCs w:val="24"/>
        </w:rPr>
        <w:t>al Honorable Congreso de la Nación Argentina y particularmente a los representantes en él por la Provincia de Santa Cruz el pronto tratamiento y despacho favorable de los Proyectos S-98/2021, 944-D-21 y 5370-D-20, que tratan sobre conferir una nueva prórroga a la vigencia de la Ley Nacional 25422 para la Recuperación de la Ganadería Ovina con la adecuada partida presupuestaria que permita dar cumplimiento a los objetivos de su vigencia.</w:t>
      </w:r>
      <w:r w:rsidR="002B66AE">
        <w:rPr>
          <w:rFonts w:ascii="Arial" w:eastAsia="Times New Roman" w:hAnsi="Arial" w:cs="Arial"/>
          <w:b/>
          <w:color w:val="000000"/>
          <w:sz w:val="24"/>
          <w:szCs w:val="24"/>
        </w:rPr>
        <w:t>PLENARIO (UNIFICAR)</w:t>
      </w:r>
      <w:r w:rsidR="00740BD2">
        <w:rPr>
          <w:rFonts w:ascii="Arial" w:eastAsia="Times New Roman" w:hAnsi="Arial" w:cs="Arial"/>
          <w:b/>
          <w:color w:val="000000"/>
          <w:sz w:val="24"/>
          <w:szCs w:val="24"/>
        </w:rPr>
        <w:t>. APROBADO.</w:t>
      </w:r>
    </w:p>
    <w:p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027/21 – DE RECOMENDACIÓN (SANTA CRUZ)</w:t>
      </w:r>
    </w:p>
    <w:p w:rsidR="001D0EB1" w:rsidRPr="002B66AE" w:rsidRDefault="001D0EB1" w:rsidP="003B330A">
      <w:pPr>
        <w:jc w:val="both"/>
        <w:rPr>
          <w:rFonts w:ascii="Arial" w:eastAsia="Times New Roman" w:hAnsi="Arial" w:cs="Arial"/>
          <w:b/>
          <w:color w:val="000000"/>
          <w:sz w:val="24"/>
          <w:szCs w:val="24"/>
          <w:lang w:eastAsia="es-ES"/>
        </w:rPr>
      </w:pPr>
      <w:r w:rsidRPr="003B330A">
        <w:rPr>
          <w:rFonts w:ascii="Arial" w:eastAsia="Times New Roman" w:hAnsi="Arial" w:cs="Arial"/>
          <w:bCs/>
          <w:color w:val="000000"/>
          <w:sz w:val="24"/>
          <w:szCs w:val="24"/>
          <w:lang w:eastAsia="es-ES"/>
        </w:rPr>
        <w:t xml:space="preserve">Expresar </w:t>
      </w:r>
      <w:r w:rsidRPr="003B330A">
        <w:rPr>
          <w:rFonts w:ascii="Arial" w:eastAsia="Times New Roman" w:hAnsi="Arial" w:cs="Arial"/>
          <w:color w:val="000000"/>
          <w:sz w:val="24"/>
          <w:szCs w:val="24"/>
          <w:lang w:eastAsia="es-ES"/>
        </w:rPr>
        <w:t>nuestro apoyo al Ente Nacional de Comunicaciones (ENACOM) por la reglamentación del Decreto de Necesidad y Urgencia N° 690/2020, que estableció el carácter de Servicios Públicos Esenciales a la Telefonía Móvil y Fija, Internet y Televisión por cable, garantizando el derecho humano de acceso a las Tecnologías de la Información y las Comunicaciones por cualquiera de sus plataformas</w:t>
      </w:r>
      <w:r w:rsidRPr="003B330A">
        <w:rPr>
          <w:rFonts w:ascii="Arial" w:eastAsia="Times New Roman" w:hAnsi="Arial" w:cs="Arial"/>
          <w:color w:val="231F20"/>
          <w:sz w:val="24"/>
          <w:szCs w:val="24"/>
          <w:shd w:val="clear" w:color="auto" w:fill="F5F5F5"/>
          <w:lang w:eastAsia="es-ES"/>
        </w:rPr>
        <w:t>,</w:t>
      </w:r>
      <w:r w:rsidRPr="003B330A">
        <w:rPr>
          <w:rFonts w:ascii="Arial" w:eastAsia="Times New Roman" w:hAnsi="Arial" w:cs="Arial"/>
          <w:color w:val="000000"/>
          <w:sz w:val="24"/>
          <w:szCs w:val="24"/>
          <w:lang w:eastAsia="es-ES"/>
        </w:rPr>
        <w:t xml:space="preserve"> e implementando para su efectivo cumplimento la puesta en vigencia de la Prestación Básica Universal y Obligatoria.</w:t>
      </w:r>
      <w:r w:rsidR="002B66AE">
        <w:rPr>
          <w:rFonts w:ascii="Arial" w:eastAsia="Times New Roman" w:hAnsi="Arial" w:cs="Arial"/>
          <w:b/>
          <w:color w:val="000000"/>
          <w:sz w:val="24"/>
          <w:szCs w:val="24"/>
          <w:lang w:eastAsia="es-ES"/>
        </w:rPr>
        <w:t>PLENARIO (UNIFICAR)</w:t>
      </w:r>
      <w:r w:rsidR="00740BD2">
        <w:rPr>
          <w:rFonts w:ascii="Arial" w:eastAsia="Times New Roman" w:hAnsi="Arial" w:cs="Arial"/>
          <w:b/>
          <w:color w:val="000000"/>
          <w:sz w:val="24"/>
          <w:szCs w:val="24"/>
          <w:lang w:eastAsia="es-ES"/>
        </w:rPr>
        <w:t>. APROBADO.</w:t>
      </w:r>
    </w:p>
    <w:p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028/21 – DE RECOMENDACIÓN (SANTA CRUZ)</w:t>
      </w:r>
    </w:p>
    <w:p w:rsidR="001D0EB1" w:rsidRPr="002B66AE" w:rsidRDefault="001D0EB1" w:rsidP="003B330A">
      <w:pPr>
        <w:jc w:val="both"/>
        <w:rPr>
          <w:rFonts w:ascii="Arial" w:hAnsi="Arial" w:cs="Arial"/>
          <w:b/>
          <w:sz w:val="24"/>
          <w:szCs w:val="24"/>
          <w:shd w:val="clear" w:color="auto" w:fill="FFFFFF"/>
        </w:rPr>
      </w:pPr>
      <w:r w:rsidRPr="003B330A">
        <w:rPr>
          <w:rFonts w:ascii="Arial" w:hAnsi="Arial" w:cs="Arial"/>
          <w:sz w:val="24"/>
          <w:szCs w:val="24"/>
          <w:shd w:val="clear" w:color="auto" w:fill="FFFFFF"/>
        </w:rPr>
        <w:t>Solicitar a la Secretaría de Energía de la Nación la transferencia de la subdistribución del servicio de Gas Licuado de Petróleo (GLP) de las localidades de Perito Moreno y Gobernador Gregores a la empresa Distrigas S.A.</w:t>
      </w:r>
      <w:r w:rsidR="002B66AE">
        <w:rPr>
          <w:rFonts w:ascii="Arial" w:hAnsi="Arial" w:cs="Arial"/>
          <w:b/>
          <w:sz w:val="24"/>
          <w:szCs w:val="24"/>
          <w:shd w:val="clear" w:color="auto" w:fill="FFFFFF"/>
        </w:rPr>
        <w:t>PLENARIO (UNIFICAR)</w:t>
      </w:r>
      <w:r w:rsidR="00740BD2">
        <w:rPr>
          <w:rFonts w:ascii="Arial" w:hAnsi="Arial" w:cs="Arial"/>
          <w:b/>
          <w:sz w:val="24"/>
          <w:szCs w:val="24"/>
          <w:shd w:val="clear" w:color="auto" w:fill="FFFFFF"/>
        </w:rPr>
        <w:t>. APROBADO.</w:t>
      </w:r>
    </w:p>
    <w:p w:rsidR="001D0EB1" w:rsidRPr="003B330A" w:rsidRDefault="001D0EB1"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029/21 – DE RECOMENDACIÓN (SANTA CRUZ)</w:t>
      </w:r>
    </w:p>
    <w:p w:rsidR="001D0EB1" w:rsidRPr="002B66AE" w:rsidRDefault="001D0EB1" w:rsidP="003B330A">
      <w:pPr>
        <w:jc w:val="both"/>
        <w:rPr>
          <w:rFonts w:ascii="Arial" w:eastAsia="Times New Roman" w:hAnsi="Arial" w:cs="Arial"/>
          <w:b/>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color w:val="000000"/>
          <w:sz w:val="24"/>
          <w:szCs w:val="24"/>
          <w:lang w:eastAsia="es-ES"/>
        </w:rPr>
        <w:t>al Poder Ejecutivo Nacional, a instancias de la Ley Nacional 24076 y de la Ley Nacional 26019, se incorpore a la obra Sistema de Expansión de Gasoductos en la provincia de Santa Cruz, la construcción de la alimentación de gas natural a las localidades de Gobernador Gregores, Hipólito Yrigoyen, El Chaltén y Tres Lagos.</w:t>
      </w:r>
      <w:r w:rsidR="00740BD2">
        <w:rPr>
          <w:rFonts w:ascii="Arial" w:eastAsia="Times New Roman" w:hAnsi="Arial" w:cs="Arial"/>
          <w:color w:val="000000"/>
          <w:sz w:val="24"/>
          <w:szCs w:val="24"/>
          <w:lang w:eastAsia="es-ES"/>
        </w:rPr>
        <w:t xml:space="preserve"> </w:t>
      </w:r>
      <w:r w:rsidR="002B66AE">
        <w:rPr>
          <w:rFonts w:ascii="Arial" w:eastAsia="Times New Roman" w:hAnsi="Arial" w:cs="Arial"/>
          <w:b/>
          <w:color w:val="000000"/>
          <w:sz w:val="24"/>
          <w:szCs w:val="24"/>
          <w:lang w:eastAsia="es-ES"/>
        </w:rPr>
        <w:t>COMIS</w:t>
      </w:r>
      <w:r w:rsidR="00740BD2">
        <w:rPr>
          <w:rFonts w:ascii="Arial" w:eastAsia="Times New Roman" w:hAnsi="Arial" w:cs="Arial"/>
          <w:b/>
          <w:color w:val="000000"/>
          <w:sz w:val="24"/>
          <w:szCs w:val="24"/>
          <w:lang w:eastAsia="es-ES"/>
        </w:rPr>
        <w:t>I</w:t>
      </w:r>
      <w:r w:rsidR="002B66AE">
        <w:rPr>
          <w:rFonts w:ascii="Arial" w:eastAsia="Times New Roman" w:hAnsi="Arial" w:cs="Arial"/>
          <w:b/>
          <w:color w:val="000000"/>
          <w:sz w:val="24"/>
          <w:szCs w:val="24"/>
          <w:lang w:eastAsia="es-ES"/>
        </w:rPr>
        <w:t>ÓN E</w:t>
      </w:r>
    </w:p>
    <w:p w:rsidR="00636063" w:rsidRPr="003B330A" w:rsidRDefault="00636063"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030/21 – DE RECOMENDACIÓN (SANTA CRUZ)</w:t>
      </w:r>
    </w:p>
    <w:p w:rsidR="00636063" w:rsidRPr="003B330A" w:rsidRDefault="00636063" w:rsidP="003B330A">
      <w:p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Solicitar a</w:t>
      </w:r>
      <w:r w:rsidRPr="003B330A">
        <w:rPr>
          <w:rFonts w:ascii="Arial" w:hAnsi="Arial" w:cs="Arial"/>
          <w:sz w:val="24"/>
          <w:szCs w:val="24"/>
        </w:rPr>
        <w:t>los Legisladores Nacionales</w:t>
      </w:r>
      <w:r w:rsidRPr="003B330A">
        <w:rPr>
          <w:rFonts w:ascii="Arial" w:eastAsia="Times New Roman" w:hAnsi="Arial" w:cs="Arial"/>
          <w:sz w:val="24"/>
          <w:szCs w:val="24"/>
          <w:lang w:eastAsia="es-ES"/>
        </w:rPr>
        <w:t xml:space="preserve">, la transferencia a título gratuito a favor de la Municipalidad de Pico Truncado, provincia de Santa Cruz, el dominio sobre los inmuebles y terrenos propiedad del Estado Nacional, en su momento Ferrocarriles Argentinos, ubicados dentro del Ejido Urbano Municipal, </w:t>
      </w:r>
      <w:r w:rsidRPr="003B330A">
        <w:rPr>
          <w:rFonts w:ascii="Arial" w:eastAsia="Times New Roman" w:hAnsi="Arial" w:cs="Arial"/>
          <w:sz w:val="24"/>
          <w:szCs w:val="24"/>
          <w:lang w:eastAsia="es-ES"/>
        </w:rPr>
        <w:lastRenderedPageBreak/>
        <w:t>identificados catastralmente como Sección 4 Mz 005701, cuya ubicación se adjunta a la presente como Anexo I y que fueran solicitados oportunamente por el Ejecutivo Municipal.</w:t>
      </w:r>
      <w:r w:rsidR="00740BD2">
        <w:rPr>
          <w:rFonts w:ascii="Arial" w:eastAsia="Times New Roman" w:hAnsi="Arial" w:cs="Arial"/>
          <w:sz w:val="24"/>
          <w:szCs w:val="24"/>
          <w:lang w:eastAsia="es-ES"/>
        </w:rPr>
        <w:t xml:space="preserve"> </w:t>
      </w:r>
      <w:r w:rsidR="00740BD2">
        <w:rPr>
          <w:rFonts w:ascii="Arial" w:eastAsia="Times New Roman" w:hAnsi="Arial" w:cs="Arial"/>
          <w:b/>
          <w:sz w:val="24"/>
          <w:szCs w:val="24"/>
          <w:lang w:eastAsia="es-ES"/>
        </w:rPr>
        <w:t>PLENARIO UNIFICAR. APROBADO.</w:t>
      </w:r>
    </w:p>
    <w:p w:rsidR="00636063" w:rsidRPr="003B330A" w:rsidRDefault="00636063"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031/21 – DE RECOMENDACIÓN (SANTA CRUZ)</w:t>
      </w:r>
    </w:p>
    <w:p w:rsidR="00740BD2" w:rsidRPr="003B330A" w:rsidRDefault="00636063" w:rsidP="00740BD2">
      <w:pPr>
        <w:jc w:val="both"/>
        <w:rPr>
          <w:rFonts w:ascii="Arial" w:eastAsia="Times New Roman" w:hAnsi="Arial" w:cs="Arial"/>
          <w:sz w:val="24"/>
          <w:szCs w:val="24"/>
          <w:lang w:eastAsia="es-ES"/>
        </w:rPr>
      </w:pPr>
      <w:r w:rsidRPr="003B330A">
        <w:rPr>
          <w:rFonts w:ascii="Arial" w:hAnsi="Arial" w:cs="Arial"/>
          <w:bCs/>
          <w:color w:val="000000"/>
          <w:sz w:val="24"/>
          <w:szCs w:val="24"/>
          <w:lang w:eastAsia="es-AR"/>
        </w:rPr>
        <w:t>Solicitara los y las Legisladoras Nacionales por la provincia de Santa Cruz ante el Congreso de la Nación Argentina, promuevan las iniciativas parlamentarias, políticas y administrativas, conducentes para que la Agencia de Administración de Bienes del Estado transfiera a título gratuito, a favor de la Municipalidad de Río Gallegos, el inmueble sito en Avenida Presidente Néstor Carlos Kirchner N° 2299-2399, identificado catastralmente, según plano de mensura 42-P-1976, como Circunscripción I – Sección A – Manzana 23 A – Parcelas 1 a 15, con una superficie de terreno aproximada de tres mil noventa y tres metros cuadrados con treinta y nueve decímetros cuadrados (3093,39 m2), de la ciudad de Río Gallegos, Departamento de GüerAike, en el que se encuentra emplazado el Centro de Atención Primaria de la Salud “Doctor Fernando Julio Peliche”.</w:t>
      </w:r>
      <w:r w:rsidR="00740BD2">
        <w:rPr>
          <w:rFonts w:ascii="Arial" w:hAnsi="Arial" w:cs="Arial"/>
          <w:bCs/>
          <w:color w:val="000000"/>
          <w:sz w:val="24"/>
          <w:szCs w:val="24"/>
          <w:lang w:eastAsia="es-AR"/>
        </w:rPr>
        <w:t xml:space="preserve"> </w:t>
      </w:r>
      <w:r w:rsidR="00740BD2">
        <w:rPr>
          <w:rFonts w:ascii="Arial" w:eastAsia="Times New Roman" w:hAnsi="Arial" w:cs="Arial"/>
          <w:b/>
          <w:sz w:val="24"/>
          <w:szCs w:val="24"/>
          <w:lang w:eastAsia="es-ES"/>
        </w:rPr>
        <w:t>PLENARIO UNIFICAR. APROBADO.</w:t>
      </w:r>
    </w:p>
    <w:p w:rsidR="00636063" w:rsidRPr="003B330A" w:rsidRDefault="00636063"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032 /21 – DE RECOMENDACIÓN (SANTA CRUZ)</w:t>
      </w:r>
    </w:p>
    <w:p w:rsidR="00740BD2" w:rsidRPr="003B330A" w:rsidRDefault="00636063" w:rsidP="00740BD2">
      <w:pPr>
        <w:jc w:val="both"/>
        <w:rPr>
          <w:rFonts w:ascii="Arial" w:eastAsia="Times New Roman" w:hAnsi="Arial" w:cs="Arial"/>
          <w:sz w:val="24"/>
          <w:szCs w:val="24"/>
          <w:lang w:eastAsia="es-ES"/>
        </w:rPr>
      </w:pPr>
      <w:r w:rsidRPr="003B330A">
        <w:rPr>
          <w:rFonts w:ascii="Arial" w:eastAsia="Times New Roman" w:hAnsi="Arial" w:cs="Arial"/>
          <w:sz w:val="24"/>
          <w:szCs w:val="24"/>
          <w:lang w:val="es-AR"/>
        </w:rPr>
        <w:t>Solicitar a los Legisladores representantes de Santa Cruz, en ambas Cámaras del Congreso de la Nación, impulsen la sanción de una ley que ordene la transferencia a título gratuito, de la totalidad de los inmuebles que sean propiedad del Estado Nacional y se encuentren ubicados dentro de los Ejidos Urbanos de las distintas localidades de la Provincia.</w:t>
      </w:r>
      <w:r w:rsidR="00740BD2">
        <w:rPr>
          <w:rFonts w:ascii="Arial" w:eastAsia="Times New Roman" w:hAnsi="Arial" w:cs="Arial"/>
          <w:b/>
          <w:sz w:val="24"/>
          <w:szCs w:val="24"/>
          <w:lang w:val="es-AR"/>
        </w:rPr>
        <w:t xml:space="preserve"> </w:t>
      </w:r>
      <w:r w:rsidR="00740BD2">
        <w:rPr>
          <w:rFonts w:ascii="Arial" w:eastAsia="Times New Roman" w:hAnsi="Arial" w:cs="Arial"/>
          <w:b/>
          <w:sz w:val="24"/>
          <w:szCs w:val="24"/>
          <w:lang w:eastAsia="es-ES"/>
        </w:rPr>
        <w:t>PLENARIO UNIFICAR. APROBADO.</w:t>
      </w:r>
    </w:p>
    <w:p w:rsidR="00164756" w:rsidRPr="003B330A" w:rsidRDefault="0016475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033/21 – DE RECOMENDACIÓN (SANTA CRUZ)</w:t>
      </w:r>
    </w:p>
    <w:p w:rsidR="00164756" w:rsidRPr="002B66AE" w:rsidRDefault="00164756" w:rsidP="003B330A">
      <w:pPr>
        <w:jc w:val="both"/>
        <w:rPr>
          <w:rFonts w:ascii="Arial" w:eastAsia="Times New Roman" w:hAnsi="Arial" w:cs="Arial"/>
          <w:b/>
          <w:color w:val="000000"/>
          <w:sz w:val="24"/>
          <w:szCs w:val="24"/>
          <w:shd w:val="clear" w:color="auto" w:fill="FFFFFF"/>
          <w:lang w:eastAsia="es-ES"/>
        </w:rPr>
      </w:pPr>
      <w:r w:rsidRPr="003B330A">
        <w:rPr>
          <w:rFonts w:ascii="Arial" w:eastAsia="Times New Roman" w:hAnsi="Arial" w:cs="Arial"/>
          <w:sz w:val="24"/>
          <w:szCs w:val="24"/>
          <w:lang w:eastAsia="es-ES"/>
        </w:rPr>
        <w:t>Expresar</w:t>
      </w:r>
      <w:r w:rsidRPr="003B330A">
        <w:rPr>
          <w:rFonts w:ascii="Arial" w:eastAsia="Times New Roman" w:hAnsi="Arial" w:cs="Arial"/>
          <w:color w:val="000000"/>
          <w:sz w:val="24"/>
          <w:szCs w:val="24"/>
          <w:lang w:eastAsia="es-ES"/>
        </w:rPr>
        <w:t>rechazo ala concesión</w:t>
      </w:r>
      <w:r w:rsidRPr="003B330A">
        <w:rPr>
          <w:rFonts w:ascii="Arial" w:eastAsia="Times New Roman" w:hAnsi="Arial" w:cs="Arial"/>
          <w:color w:val="000000"/>
          <w:sz w:val="24"/>
          <w:szCs w:val="24"/>
          <w:shd w:val="clear" w:color="auto" w:fill="FFFFFF"/>
          <w:lang w:eastAsia="es-ES"/>
        </w:rPr>
        <w:t xml:space="preserve"> de permisos por parte del Gobierno Nacional, a través de ceder áreas de explotación hidrocarburíferas a empresas pertenecientes a Gran Bretaña, ocupantes ilegítimos de nuestras Islas, en la Cuenca Malvinas Oeste, Cuenca Argentina y Cuenca Austral, impulsada bajo Decreto Nº 872/2018.</w:t>
      </w:r>
      <w:r w:rsidR="002B66AE">
        <w:rPr>
          <w:rFonts w:ascii="Arial" w:eastAsia="Times New Roman" w:hAnsi="Arial" w:cs="Arial"/>
          <w:b/>
          <w:color w:val="000000"/>
          <w:sz w:val="24"/>
          <w:szCs w:val="24"/>
          <w:shd w:val="clear" w:color="auto" w:fill="FFFFFF"/>
          <w:lang w:eastAsia="es-ES"/>
        </w:rPr>
        <w:t>PLENARIO</w:t>
      </w:r>
      <w:r w:rsidR="00740BD2">
        <w:rPr>
          <w:rFonts w:ascii="Arial" w:eastAsia="Times New Roman" w:hAnsi="Arial" w:cs="Arial"/>
          <w:b/>
          <w:color w:val="000000"/>
          <w:sz w:val="24"/>
          <w:szCs w:val="24"/>
          <w:shd w:val="clear" w:color="auto" w:fill="FFFFFF"/>
          <w:lang w:eastAsia="es-ES"/>
        </w:rPr>
        <w:t>. APROBADO.</w:t>
      </w:r>
    </w:p>
    <w:p w:rsidR="00164756" w:rsidRPr="003B330A" w:rsidRDefault="00164756"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034/21 – DE RECOMENDACIÓN (SANTA CRUZ)</w:t>
      </w:r>
    </w:p>
    <w:p w:rsidR="00164756" w:rsidRPr="002B66AE" w:rsidRDefault="00164756" w:rsidP="003B330A">
      <w:pPr>
        <w:jc w:val="both"/>
        <w:rPr>
          <w:rFonts w:ascii="Arial" w:eastAsia="Times New Roman" w:hAnsi="Arial" w:cs="Arial"/>
          <w:b/>
          <w:sz w:val="24"/>
          <w:szCs w:val="24"/>
          <w:lang w:eastAsia="es-ES"/>
        </w:rPr>
      </w:pPr>
      <w:r w:rsidRPr="003B330A">
        <w:rPr>
          <w:rFonts w:ascii="Arial" w:eastAsia="Times New Roman" w:hAnsi="Arial" w:cs="Arial"/>
          <w:sz w:val="24"/>
          <w:szCs w:val="24"/>
          <w:lang w:eastAsia="es-ES"/>
        </w:rPr>
        <w:t xml:space="preserve">Solicitar a los legisladores de ambas Cámaras del Congreso Nacional cuyos mandatos han sido conferidos por el pueblo santacruceño en particular, impulsen y promuevan la sanción del Proyecto de Ley Nº 3104-D-2019 que </w:t>
      </w:r>
      <w:r w:rsidRPr="003B330A">
        <w:rPr>
          <w:rFonts w:ascii="Arial" w:eastAsia="Times New Roman" w:hAnsi="Arial" w:cs="Arial"/>
          <w:sz w:val="24"/>
          <w:szCs w:val="24"/>
          <w:lang w:eastAsia="es-ES"/>
        </w:rPr>
        <w:lastRenderedPageBreak/>
        <w:t>define un Régimen Previsional y Diferencial para los Trabajadores de la Industria del Pescado.</w:t>
      </w:r>
      <w:r w:rsidR="002B66AE">
        <w:rPr>
          <w:rFonts w:ascii="Arial" w:eastAsia="Times New Roman" w:hAnsi="Arial" w:cs="Arial"/>
          <w:b/>
          <w:sz w:val="24"/>
          <w:szCs w:val="24"/>
          <w:lang w:eastAsia="es-ES"/>
        </w:rPr>
        <w:t>COMIS</w:t>
      </w:r>
      <w:r w:rsidR="00740BD2">
        <w:rPr>
          <w:rFonts w:ascii="Arial" w:eastAsia="Times New Roman" w:hAnsi="Arial" w:cs="Arial"/>
          <w:b/>
          <w:sz w:val="24"/>
          <w:szCs w:val="24"/>
          <w:lang w:eastAsia="es-ES"/>
        </w:rPr>
        <w:t>I</w:t>
      </w:r>
      <w:r w:rsidR="002B66AE">
        <w:rPr>
          <w:rFonts w:ascii="Arial" w:eastAsia="Times New Roman" w:hAnsi="Arial" w:cs="Arial"/>
          <w:b/>
          <w:sz w:val="24"/>
          <w:szCs w:val="24"/>
          <w:lang w:eastAsia="es-ES"/>
        </w:rPr>
        <w:t>ÓN A Y C</w:t>
      </w:r>
    </w:p>
    <w:p w:rsidR="005B04B9" w:rsidRPr="003B330A" w:rsidRDefault="005B04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035/21 – DE RECOMENDACIÓN (SANTA CRUZ)</w:t>
      </w:r>
    </w:p>
    <w:p w:rsidR="005B04B9" w:rsidRPr="002B66AE" w:rsidRDefault="005B04B9" w:rsidP="003B330A">
      <w:pPr>
        <w:jc w:val="both"/>
        <w:rPr>
          <w:rFonts w:ascii="Arial" w:hAnsi="Arial" w:cs="Arial"/>
          <w:b/>
          <w:sz w:val="24"/>
          <w:szCs w:val="24"/>
        </w:rPr>
      </w:pPr>
      <w:r w:rsidRPr="003B330A">
        <w:rPr>
          <w:rFonts w:ascii="Arial" w:eastAsia="Times New Roman" w:hAnsi="Arial" w:cs="Arial"/>
          <w:sz w:val="24"/>
          <w:szCs w:val="24"/>
          <w:lang w:eastAsia="es-ES"/>
        </w:rPr>
        <w:t>Solicitar a los legisladores de ambas Cámaras del Congreso Nacional cuyos mandatos han sido conferidos por el pueblo santacruceño en particular, y a los legisladores de las provincias patagónicas en general, impulsen y promuevan la sanción del Proyecto de Ley Nº S-0823/2020 presentado por los Senadores Nacionales Nancy GONZÁLEZ, Ana María IANNI y otros, que en su título expresa: “Créase un reembolso adicional a la exportación de mercaderías que se realicen por los puertos y aduana ubicados al sur del Río Colorado” con la intención de instaurar definitivamente el régimen conocido como Reembolsos a la exportación por Puertos Patagónicos.</w:t>
      </w:r>
      <w:r w:rsidR="002B66AE">
        <w:rPr>
          <w:rFonts w:ascii="Arial" w:eastAsia="Times New Roman" w:hAnsi="Arial" w:cs="Arial"/>
          <w:b/>
          <w:sz w:val="24"/>
          <w:szCs w:val="24"/>
          <w:lang w:eastAsia="es-ES"/>
        </w:rPr>
        <w:t>PLENARIO (UNIFICAR)</w:t>
      </w:r>
      <w:r w:rsidR="00740BD2">
        <w:rPr>
          <w:rFonts w:ascii="Arial" w:eastAsia="Times New Roman" w:hAnsi="Arial" w:cs="Arial"/>
          <w:b/>
          <w:sz w:val="24"/>
          <w:szCs w:val="24"/>
          <w:lang w:eastAsia="es-ES"/>
        </w:rPr>
        <w:t>.APROBADO.</w:t>
      </w:r>
    </w:p>
    <w:p w:rsidR="005B04B9" w:rsidRPr="003B330A" w:rsidRDefault="005B04B9" w:rsidP="003B330A">
      <w:pPr>
        <w:pStyle w:val="Prrafodelista"/>
        <w:numPr>
          <w:ilvl w:val="0"/>
          <w:numId w:val="1"/>
        </w:numPr>
        <w:jc w:val="both"/>
        <w:rPr>
          <w:rFonts w:ascii="Arial" w:hAnsi="Arial" w:cs="Arial"/>
          <w:sz w:val="24"/>
          <w:szCs w:val="24"/>
        </w:rPr>
      </w:pPr>
      <w:r w:rsidRPr="003B330A">
        <w:rPr>
          <w:rFonts w:ascii="Arial" w:hAnsi="Arial" w:cs="Arial"/>
          <w:sz w:val="24"/>
          <w:szCs w:val="24"/>
        </w:rPr>
        <w:t xml:space="preserve"> R 036/21 – DE RECOMENDACIÓN (SANTA CRUZ)</w:t>
      </w:r>
    </w:p>
    <w:p w:rsidR="005B04B9" w:rsidRPr="002B66AE" w:rsidRDefault="005B04B9" w:rsidP="003B330A">
      <w:pPr>
        <w:pStyle w:val="NormalWeb"/>
        <w:spacing w:before="0" w:after="0"/>
        <w:jc w:val="both"/>
        <w:rPr>
          <w:rFonts w:ascii="Arial" w:hAnsi="Arial" w:cs="Arial"/>
          <w:b/>
          <w:szCs w:val="24"/>
        </w:rPr>
      </w:pPr>
      <w:r w:rsidRPr="003B330A">
        <w:rPr>
          <w:rFonts w:ascii="Arial" w:hAnsi="Arial" w:cs="Arial"/>
          <w:bCs/>
          <w:color w:val="000000"/>
          <w:szCs w:val="24"/>
        </w:rPr>
        <w:t>Solicitar</w:t>
      </w:r>
      <w:r w:rsidRPr="003B330A">
        <w:rPr>
          <w:rFonts w:ascii="Arial" w:hAnsi="Arial" w:cs="Arial"/>
          <w:color w:val="000000"/>
          <w:szCs w:val="24"/>
        </w:rPr>
        <w:t xml:space="preserve"> al Poder Ejecutivo Provincial que a través del Organismo que corresponda, realice un nuevo análisis de factibilidad para la Construcción y Puesta en Servicio del Acueducto desde el Lago Buenos Aires hacia las localidades de zona norte de nuestra Provincia</w:t>
      </w:r>
      <w:r w:rsidRPr="003B330A">
        <w:rPr>
          <w:rFonts w:ascii="Arial" w:hAnsi="Arial" w:cs="Arial"/>
          <w:b/>
          <w:bCs/>
          <w:color w:val="000000"/>
          <w:szCs w:val="24"/>
        </w:rPr>
        <w:t>,</w:t>
      </w:r>
      <w:r w:rsidRPr="003B330A">
        <w:rPr>
          <w:rFonts w:ascii="Arial" w:hAnsi="Arial" w:cs="Arial"/>
          <w:color w:val="000000"/>
          <w:szCs w:val="24"/>
        </w:rPr>
        <w:t xml:space="preserve"> declarados en Emergencia Hídrica y Bio-Sanitaria a partir de por lo menos el año 2004.</w:t>
      </w:r>
      <w:r w:rsidR="002B66AE">
        <w:rPr>
          <w:rFonts w:ascii="Arial" w:hAnsi="Arial" w:cs="Arial"/>
          <w:b/>
          <w:color w:val="000000"/>
          <w:szCs w:val="24"/>
        </w:rPr>
        <w:t>COMISIÓN E</w:t>
      </w:r>
    </w:p>
    <w:p w:rsidR="005B04B9" w:rsidRPr="003B330A" w:rsidRDefault="005B04B9" w:rsidP="003B330A">
      <w:pPr>
        <w:jc w:val="both"/>
        <w:rPr>
          <w:rFonts w:ascii="Arial" w:hAnsi="Arial" w:cs="Arial"/>
          <w:sz w:val="24"/>
          <w:szCs w:val="24"/>
          <w:lang w:val="es-ES_tradnl"/>
        </w:rPr>
      </w:pPr>
    </w:p>
    <w:p w:rsidR="005B04B9" w:rsidRPr="003B330A" w:rsidRDefault="005B04B9"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 xml:space="preserve"> R 037/21 – DE RECOMENDACIÓN (SANTA CRUZ)</w:t>
      </w:r>
    </w:p>
    <w:p w:rsidR="005B04B9" w:rsidRPr="002B66AE" w:rsidRDefault="005B04B9" w:rsidP="003B330A">
      <w:pPr>
        <w:jc w:val="both"/>
        <w:rPr>
          <w:rFonts w:ascii="Arial" w:eastAsia="Times New Roman" w:hAnsi="Arial" w:cs="Arial"/>
          <w:b/>
          <w:sz w:val="24"/>
          <w:szCs w:val="24"/>
          <w:lang w:eastAsia="es-ES"/>
        </w:rPr>
      </w:pPr>
      <w:r w:rsidRPr="003B330A">
        <w:rPr>
          <w:rFonts w:ascii="Arial" w:eastAsia="Times New Roman" w:hAnsi="Arial" w:cs="Arial"/>
          <w:sz w:val="24"/>
          <w:szCs w:val="24"/>
          <w:lang w:eastAsia="es-ES"/>
        </w:rPr>
        <w:t>Solicitar a los legisladores de ambas Cámaras del Congreso Nacional cuyos mandatos han sido conferidos por el pueblo santacruceño en particular, y a los legisladores de las provincias patagónicas en general, impulsen y promuevan la sanción del Proyecto de Ley Nº 2407-D-2020 presentado por los Diputados Juan VÁSQUEZ, Paola VESSVESSIAN y otros, que propone establecer una tarifa diferenciada para los usuarios residenciales de las provincias patagónicas que sean usuarios de gas licuado de petróleo.</w:t>
      </w:r>
      <w:r w:rsidR="002B66AE">
        <w:rPr>
          <w:rFonts w:ascii="Arial" w:eastAsia="Times New Roman" w:hAnsi="Arial" w:cs="Arial"/>
          <w:b/>
          <w:sz w:val="24"/>
          <w:szCs w:val="24"/>
          <w:lang w:eastAsia="es-ES"/>
        </w:rPr>
        <w:t>PLENARIO (UNIFICAR)</w:t>
      </w:r>
      <w:r w:rsidR="00740BD2">
        <w:rPr>
          <w:rFonts w:ascii="Arial" w:eastAsia="Times New Roman" w:hAnsi="Arial" w:cs="Arial"/>
          <w:b/>
          <w:sz w:val="24"/>
          <w:szCs w:val="24"/>
          <w:lang w:eastAsia="es-ES"/>
        </w:rPr>
        <w:t>.APROBADO.</w:t>
      </w:r>
    </w:p>
    <w:p w:rsidR="005B04B9" w:rsidRPr="003B330A" w:rsidRDefault="005B04B9" w:rsidP="003B330A">
      <w:pPr>
        <w:pStyle w:val="Prrafodelista"/>
        <w:numPr>
          <w:ilvl w:val="0"/>
          <w:numId w:val="1"/>
        </w:numPr>
        <w:jc w:val="both"/>
        <w:rPr>
          <w:rFonts w:ascii="Arial" w:hAnsi="Arial" w:cs="Arial"/>
          <w:sz w:val="24"/>
          <w:szCs w:val="24"/>
          <w:lang w:val="es-ES_tradnl"/>
        </w:rPr>
      </w:pPr>
      <w:r w:rsidRPr="003B330A">
        <w:rPr>
          <w:rFonts w:ascii="Arial" w:hAnsi="Arial" w:cs="Arial"/>
          <w:sz w:val="24"/>
          <w:szCs w:val="24"/>
          <w:lang w:val="es-ES_tradnl"/>
        </w:rPr>
        <w:t>R 038/21 – DE RECOMENDACIÓN (SANTA CRUZ)</w:t>
      </w:r>
    </w:p>
    <w:p w:rsidR="005B04B9" w:rsidRPr="002B66AE" w:rsidRDefault="005B04B9" w:rsidP="003B330A">
      <w:pPr>
        <w:jc w:val="both"/>
        <w:rPr>
          <w:rFonts w:ascii="Arial" w:eastAsia="Times New Roman" w:hAnsi="Arial" w:cs="Arial"/>
          <w:b/>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color w:val="000000"/>
          <w:sz w:val="24"/>
          <w:szCs w:val="24"/>
          <w:lang w:eastAsia="es-ES"/>
        </w:rPr>
        <w:t>al Poder Ejecutivo Provincial gestione con la provincia del Chubut los estudios previos necesarios para alcanzar un acuerdo entre ambas provincias, que permitan la realización del canal a cielo abierto para el transporte de agua</w:t>
      </w:r>
      <w:r w:rsidR="00F354FC" w:rsidRPr="003B330A">
        <w:rPr>
          <w:rFonts w:ascii="Arial" w:eastAsia="Times New Roman" w:hAnsi="Arial" w:cs="Arial"/>
          <w:color w:val="000000"/>
          <w:sz w:val="24"/>
          <w:szCs w:val="24"/>
          <w:lang w:eastAsia="es-ES"/>
        </w:rPr>
        <w:t>.</w:t>
      </w:r>
      <w:r w:rsidRPr="003B330A">
        <w:rPr>
          <w:rFonts w:ascii="Arial" w:eastAsia="Times New Roman" w:hAnsi="Arial" w:cs="Arial"/>
          <w:color w:val="000000"/>
          <w:sz w:val="24"/>
          <w:szCs w:val="24"/>
          <w:lang w:eastAsia="es-ES"/>
        </w:rPr>
        <w:t xml:space="preserve">desde el sitio denominado como dique Los Monos hacia la localidad de Las Heras, en cuya obra se deberá prever la instalación de una planta </w:t>
      </w:r>
      <w:r w:rsidRPr="003B330A">
        <w:rPr>
          <w:rFonts w:ascii="Arial" w:eastAsia="Times New Roman" w:hAnsi="Arial" w:cs="Arial"/>
          <w:color w:val="000000"/>
          <w:sz w:val="24"/>
          <w:szCs w:val="24"/>
          <w:lang w:eastAsia="es-ES"/>
        </w:rPr>
        <w:lastRenderedPageBreak/>
        <w:t>depuradora y potabilizadora de agua ubicada en la citada localidad.</w:t>
      </w:r>
      <w:r w:rsidR="002B66AE">
        <w:rPr>
          <w:rFonts w:ascii="Arial" w:eastAsia="Times New Roman" w:hAnsi="Arial" w:cs="Arial"/>
          <w:b/>
          <w:color w:val="000000"/>
          <w:sz w:val="24"/>
          <w:szCs w:val="24"/>
          <w:lang w:eastAsia="es-ES"/>
        </w:rPr>
        <w:t>COMISIÓN E</w:t>
      </w:r>
    </w:p>
    <w:p w:rsidR="005B04B9" w:rsidRPr="003B330A" w:rsidRDefault="005B04B9" w:rsidP="003B330A">
      <w:pPr>
        <w:pStyle w:val="Prrafodelista"/>
        <w:numPr>
          <w:ilvl w:val="0"/>
          <w:numId w:val="1"/>
        </w:numPr>
        <w:jc w:val="both"/>
        <w:rPr>
          <w:rFonts w:ascii="Arial" w:eastAsia="Times New Roman" w:hAnsi="Arial" w:cs="Arial"/>
          <w:sz w:val="24"/>
          <w:szCs w:val="24"/>
          <w:lang w:eastAsia="es-ES"/>
        </w:rPr>
      </w:pPr>
      <w:r w:rsidRPr="003B330A">
        <w:rPr>
          <w:rFonts w:ascii="Arial" w:eastAsia="Times New Roman" w:hAnsi="Arial" w:cs="Arial"/>
          <w:sz w:val="24"/>
          <w:szCs w:val="24"/>
          <w:lang w:eastAsia="es-ES"/>
        </w:rPr>
        <w:t xml:space="preserve"> R 039/21 – DE RECOMENDACIÓN ( SANTA CRUZ)</w:t>
      </w:r>
    </w:p>
    <w:p w:rsidR="005B04B9" w:rsidRPr="002B66AE" w:rsidRDefault="005B04B9" w:rsidP="003B330A">
      <w:pPr>
        <w:spacing w:after="0" w:line="240" w:lineRule="auto"/>
        <w:jc w:val="both"/>
        <w:rPr>
          <w:rFonts w:ascii="Arial" w:hAnsi="Arial" w:cs="Arial"/>
          <w:b/>
          <w:color w:val="000000"/>
          <w:sz w:val="24"/>
          <w:szCs w:val="24"/>
          <w:lang w:eastAsia="es-ES"/>
        </w:rPr>
      </w:pPr>
      <w:r w:rsidRPr="003B330A">
        <w:rPr>
          <w:rFonts w:ascii="Arial" w:hAnsi="Arial" w:cs="Arial"/>
          <w:sz w:val="24"/>
          <w:szCs w:val="24"/>
          <w:lang w:eastAsia="es-ES"/>
        </w:rPr>
        <w:t>Acompañar la solicitud que las Provincias Patagónicas realizaron en la 153º Asamblea del Consejo Federal de Turismo (CFT) de implementar por parte del Estado Nacional, cuando las condiciones sanitarias lo permitan, una rebaja en los combustibles para impulsar el turismo regional.</w:t>
      </w:r>
      <w:r w:rsidR="002B66AE">
        <w:rPr>
          <w:rFonts w:ascii="Arial" w:hAnsi="Arial" w:cs="Arial"/>
          <w:b/>
          <w:color w:val="000000"/>
          <w:sz w:val="24"/>
          <w:szCs w:val="24"/>
          <w:lang w:eastAsia="es-ES"/>
        </w:rPr>
        <w:t xml:space="preserve"> COMISIÓN A Y B</w:t>
      </w:r>
    </w:p>
    <w:p w:rsidR="005574C1" w:rsidRDefault="005574C1" w:rsidP="003B330A">
      <w:pPr>
        <w:spacing w:after="0" w:line="240" w:lineRule="auto"/>
        <w:jc w:val="both"/>
        <w:rPr>
          <w:rFonts w:ascii="Arial" w:hAnsi="Arial" w:cs="Arial"/>
          <w:b/>
          <w:color w:val="000000"/>
          <w:sz w:val="24"/>
          <w:szCs w:val="24"/>
          <w:lang w:eastAsia="es-ES"/>
        </w:rPr>
      </w:pPr>
    </w:p>
    <w:p w:rsidR="00CD6B23" w:rsidRPr="003B330A" w:rsidRDefault="00CD6B23" w:rsidP="003B330A">
      <w:pPr>
        <w:spacing w:after="0" w:line="240" w:lineRule="auto"/>
        <w:jc w:val="both"/>
        <w:rPr>
          <w:rFonts w:ascii="Arial" w:hAnsi="Arial" w:cs="Arial"/>
          <w:b/>
          <w:color w:val="000000"/>
          <w:sz w:val="24"/>
          <w:szCs w:val="24"/>
          <w:lang w:eastAsia="es-ES"/>
        </w:rPr>
      </w:pPr>
    </w:p>
    <w:p w:rsidR="00CD6B23" w:rsidRPr="003B330A" w:rsidRDefault="00CD6B23" w:rsidP="003B330A">
      <w:pPr>
        <w:pStyle w:val="Prrafodelista"/>
        <w:numPr>
          <w:ilvl w:val="0"/>
          <w:numId w:val="1"/>
        </w:numPr>
        <w:spacing w:after="0" w:line="240" w:lineRule="auto"/>
        <w:jc w:val="both"/>
        <w:rPr>
          <w:rFonts w:ascii="Arial" w:hAnsi="Arial" w:cs="Arial"/>
          <w:sz w:val="24"/>
          <w:szCs w:val="24"/>
          <w:lang w:eastAsia="es-ES"/>
        </w:rPr>
      </w:pPr>
      <w:r w:rsidRPr="003B330A">
        <w:rPr>
          <w:rFonts w:ascii="Arial" w:hAnsi="Arial" w:cs="Arial"/>
          <w:sz w:val="24"/>
          <w:szCs w:val="24"/>
          <w:lang w:eastAsia="es-ES"/>
        </w:rPr>
        <w:t>R 040/21 – DE RECOMENDACIÓN (SANTA CRUZ)</w:t>
      </w:r>
    </w:p>
    <w:p w:rsidR="00CD6B23" w:rsidRPr="003B330A" w:rsidRDefault="00CD6B23" w:rsidP="003B330A">
      <w:pPr>
        <w:pStyle w:val="Prrafodelista"/>
        <w:spacing w:after="0" w:line="240" w:lineRule="auto"/>
        <w:ind w:left="502"/>
        <w:jc w:val="both"/>
        <w:rPr>
          <w:rFonts w:ascii="Arial" w:hAnsi="Arial" w:cs="Arial"/>
          <w:sz w:val="24"/>
          <w:szCs w:val="24"/>
          <w:lang w:eastAsia="es-ES"/>
        </w:rPr>
      </w:pPr>
    </w:p>
    <w:p w:rsidR="00CD6B23" w:rsidRPr="002B66AE" w:rsidRDefault="00E63CE4" w:rsidP="003B330A">
      <w:pPr>
        <w:pStyle w:val="Prrafodelista"/>
        <w:keepNext/>
        <w:ind w:left="0"/>
        <w:jc w:val="both"/>
        <w:outlineLvl w:val="1"/>
        <w:rPr>
          <w:rFonts w:ascii="Arial" w:hAnsi="Arial" w:cs="Arial"/>
          <w:b/>
          <w:sz w:val="24"/>
          <w:szCs w:val="24"/>
        </w:rPr>
      </w:pPr>
      <w:r>
        <w:rPr>
          <w:rFonts w:ascii="Arial" w:hAnsi="Arial" w:cs="Arial"/>
          <w:sz w:val="24"/>
          <w:szCs w:val="24"/>
        </w:rPr>
        <w:t>S</w:t>
      </w:r>
      <w:r w:rsidR="00A139CF" w:rsidRPr="003B330A">
        <w:rPr>
          <w:rFonts w:ascii="Arial" w:hAnsi="Arial" w:cs="Arial"/>
          <w:sz w:val="24"/>
          <w:szCs w:val="24"/>
        </w:rPr>
        <w:t>olicitar</w:t>
      </w:r>
      <w:r w:rsidR="00CD6B23" w:rsidRPr="003B330A">
        <w:rPr>
          <w:rFonts w:ascii="Arial" w:hAnsi="Arial" w:cs="Arial"/>
          <w:sz w:val="24"/>
          <w:szCs w:val="24"/>
        </w:rPr>
        <w:t xml:space="preserve">al Poder Ejecutivo Nacional contemple la incorporación en el Presupuesto General en tratamiento para el año 2021, la financiación del proyecto denominado “Canal Magdalena” que permitirá a los buques que transportan las cargas </w:t>
      </w:r>
      <w:r w:rsidR="005574C1">
        <w:rPr>
          <w:rFonts w:ascii="Arial" w:hAnsi="Arial" w:cs="Arial"/>
          <w:sz w:val="24"/>
          <w:szCs w:val="24"/>
        </w:rPr>
        <w:t xml:space="preserve">de nuestro comercio exterior, </w:t>
      </w:r>
      <w:r w:rsidR="00CD6B23" w:rsidRPr="003B330A">
        <w:rPr>
          <w:rFonts w:ascii="Arial" w:hAnsi="Arial" w:cs="Arial"/>
          <w:sz w:val="24"/>
          <w:szCs w:val="24"/>
        </w:rPr>
        <w:t xml:space="preserve">contar con una salida directa al mar desde los puertos fluviales hacia los puertos de nuestro litoral marítimo y viceversa, lo cual redundará en beneficio para mejorar el flujo comercial de los puertos de la Región Patagónica y una significativa reducción </w:t>
      </w:r>
      <w:r w:rsidR="002B66AE">
        <w:rPr>
          <w:rFonts w:ascii="Arial" w:hAnsi="Arial" w:cs="Arial"/>
          <w:sz w:val="24"/>
          <w:szCs w:val="24"/>
        </w:rPr>
        <w:t xml:space="preserve">en los costos logísticos. </w:t>
      </w:r>
      <w:r w:rsidR="002B66AE">
        <w:rPr>
          <w:rFonts w:ascii="Arial" w:hAnsi="Arial" w:cs="Arial"/>
          <w:b/>
          <w:sz w:val="24"/>
          <w:szCs w:val="24"/>
        </w:rPr>
        <w:t>COMISIÓN E</w:t>
      </w:r>
    </w:p>
    <w:p w:rsidR="009156BF" w:rsidRPr="003B330A" w:rsidRDefault="009156BF" w:rsidP="003B330A">
      <w:pPr>
        <w:spacing w:after="0" w:line="240" w:lineRule="auto"/>
        <w:jc w:val="both"/>
        <w:rPr>
          <w:rFonts w:ascii="Arial" w:hAnsi="Arial" w:cs="Arial"/>
          <w:b/>
          <w:color w:val="000000"/>
          <w:sz w:val="24"/>
          <w:szCs w:val="24"/>
          <w:lang w:eastAsia="es-ES"/>
        </w:rPr>
      </w:pPr>
    </w:p>
    <w:p w:rsidR="009156BF" w:rsidRPr="003B330A" w:rsidRDefault="009156BF" w:rsidP="003B330A">
      <w:pPr>
        <w:pStyle w:val="Prrafodelista"/>
        <w:numPr>
          <w:ilvl w:val="0"/>
          <w:numId w:val="1"/>
        </w:numPr>
        <w:spacing w:after="0" w:line="240" w:lineRule="auto"/>
        <w:jc w:val="both"/>
        <w:rPr>
          <w:rFonts w:ascii="Arial" w:hAnsi="Arial" w:cs="Arial"/>
          <w:sz w:val="24"/>
          <w:szCs w:val="24"/>
          <w:lang w:eastAsia="es-ES"/>
        </w:rPr>
      </w:pPr>
      <w:r w:rsidRPr="003B330A">
        <w:rPr>
          <w:rFonts w:ascii="Arial" w:hAnsi="Arial" w:cs="Arial"/>
          <w:sz w:val="24"/>
          <w:szCs w:val="24"/>
          <w:lang w:eastAsia="es-ES"/>
        </w:rPr>
        <w:t xml:space="preserve"> R 041/21 – DE RECOMENDACIÓN (SANTA CRUZ)</w:t>
      </w:r>
    </w:p>
    <w:p w:rsidR="00A139CF" w:rsidRPr="003B330A" w:rsidRDefault="00A139CF" w:rsidP="003B330A">
      <w:pPr>
        <w:pStyle w:val="Prrafodelista"/>
        <w:keepNext/>
        <w:ind w:left="0"/>
        <w:jc w:val="both"/>
        <w:outlineLvl w:val="1"/>
        <w:rPr>
          <w:rFonts w:ascii="Arial" w:hAnsi="Arial" w:cs="Arial"/>
          <w:sz w:val="24"/>
          <w:szCs w:val="24"/>
        </w:rPr>
      </w:pPr>
    </w:p>
    <w:p w:rsidR="009156BF" w:rsidRPr="002B66AE" w:rsidRDefault="009156BF" w:rsidP="003B330A">
      <w:pPr>
        <w:pStyle w:val="Prrafodelista"/>
        <w:keepNext/>
        <w:ind w:left="0"/>
        <w:jc w:val="both"/>
        <w:outlineLvl w:val="1"/>
        <w:rPr>
          <w:rFonts w:ascii="Arial" w:eastAsia="Times New Roman" w:hAnsi="Arial" w:cs="Arial"/>
          <w:b/>
          <w:color w:val="000000"/>
          <w:sz w:val="24"/>
          <w:szCs w:val="24"/>
          <w:lang w:eastAsia="es-ES"/>
        </w:rPr>
      </w:pPr>
      <w:r w:rsidRPr="003B330A">
        <w:rPr>
          <w:rFonts w:ascii="Arial" w:eastAsia="Times New Roman" w:hAnsi="Arial" w:cs="Arial"/>
          <w:bCs/>
          <w:color w:val="000000"/>
          <w:sz w:val="24"/>
          <w:szCs w:val="24"/>
          <w:lang w:eastAsia="es-ES"/>
        </w:rPr>
        <w:t>Solicitar</w:t>
      </w:r>
      <w:r w:rsidRPr="003B330A">
        <w:rPr>
          <w:rFonts w:ascii="Arial" w:eastAsia="Times New Roman" w:hAnsi="Arial" w:cs="Arial"/>
          <w:color w:val="000000"/>
          <w:sz w:val="24"/>
          <w:szCs w:val="24"/>
          <w:lang w:eastAsia="es-ES"/>
        </w:rPr>
        <w:t xml:space="preserve"> a los Legisladores Nacionales representantes de la provincia de Santa Cruz, en la Honorable Cámara de Diputados de la Nación, aunar esfuerzos y criterios para iniciar el proceso de negociación que permita llevar a adelante los pliegos de obra y luego su puesta en marcha, de </w:t>
      </w:r>
      <w:r w:rsidRPr="003B330A">
        <w:rPr>
          <w:rFonts w:ascii="Arial" w:eastAsia="Times New Roman" w:hAnsi="Arial" w:cs="Arial"/>
          <w:color w:val="000000"/>
          <w:sz w:val="24"/>
          <w:szCs w:val="24"/>
          <w:shd w:val="clear" w:color="auto" w:fill="FFFFFF"/>
          <w:lang w:eastAsia="es-ES"/>
        </w:rPr>
        <w:t>la conexión marítima entre Santa Cruz y Tierra del Fuego, proyecto denominado “Cruce Marítimo del Sur”</w:t>
      </w:r>
      <w:r w:rsidRPr="003B330A">
        <w:rPr>
          <w:rFonts w:ascii="Arial" w:eastAsia="Times New Roman" w:hAnsi="Arial" w:cs="Arial"/>
          <w:color w:val="000000"/>
          <w:sz w:val="24"/>
          <w:szCs w:val="24"/>
          <w:lang w:eastAsia="es-ES"/>
        </w:rPr>
        <w:t>.</w:t>
      </w:r>
      <w:r w:rsidR="002B66AE">
        <w:rPr>
          <w:rFonts w:ascii="Arial" w:eastAsia="Times New Roman" w:hAnsi="Arial" w:cs="Arial"/>
          <w:b/>
          <w:color w:val="000000"/>
          <w:sz w:val="24"/>
          <w:szCs w:val="24"/>
          <w:lang w:eastAsia="es-ES"/>
        </w:rPr>
        <w:t>PLENARIO (UNIFICAR)</w:t>
      </w:r>
      <w:r w:rsidR="00A95933">
        <w:rPr>
          <w:rFonts w:ascii="Arial" w:eastAsia="Times New Roman" w:hAnsi="Arial" w:cs="Arial"/>
          <w:b/>
          <w:color w:val="000000"/>
          <w:sz w:val="24"/>
          <w:szCs w:val="24"/>
          <w:lang w:eastAsia="es-ES"/>
        </w:rPr>
        <w:t>.APROBADO.</w:t>
      </w:r>
    </w:p>
    <w:p w:rsidR="00434FCA" w:rsidRPr="003B330A" w:rsidRDefault="00434FCA" w:rsidP="003B330A">
      <w:pPr>
        <w:pStyle w:val="Prrafodelista"/>
        <w:keepNext/>
        <w:ind w:left="0"/>
        <w:jc w:val="both"/>
        <w:outlineLvl w:val="1"/>
        <w:rPr>
          <w:rFonts w:ascii="Arial" w:eastAsia="Times New Roman" w:hAnsi="Arial" w:cs="Arial"/>
          <w:color w:val="000000"/>
          <w:sz w:val="24"/>
          <w:szCs w:val="24"/>
          <w:lang w:eastAsia="es-ES"/>
        </w:rPr>
      </w:pPr>
    </w:p>
    <w:p w:rsidR="00434FCA" w:rsidRPr="003B330A" w:rsidRDefault="00434FCA" w:rsidP="003B330A">
      <w:pPr>
        <w:pStyle w:val="Prrafodelista"/>
        <w:keepNext/>
        <w:numPr>
          <w:ilvl w:val="0"/>
          <w:numId w:val="1"/>
        </w:numPr>
        <w:jc w:val="both"/>
        <w:outlineLvl w:val="1"/>
        <w:rPr>
          <w:rFonts w:ascii="Arial" w:hAnsi="Arial" w:cs="Arial"/>
          <w:sz w:val="24"/>
          <w:szCs w:val="24"/>
        </w:rPr>
      </w:pPr>
      <w:r w:rsidRPr="003B330A">
        <w:rPr>
          <w:rFonts w:ascii="Arial" w:eastAsia="Times New Roman" w:hAnsi="Arial" w:cs="Arial"/>
          <w:color w:val="000000"/>
          <w:sz w:val="24"/>
          <w:szCs w:val="24"/>
          <w:lang w:eastAsia="es-ES"/>
        </w:rPr>
        <w:t xml:space="preserve"> R 042/21 – DE RECOMENDACIÓN (SANTA CRUZ)</w:t>
      </w:r>
    </w:p>
    <w:p w:rsidR="00434FCA" w:rsidRPr="002B66AE" w:rsidRDefault="00434FCA" w:rsidP="003B330A">
      <w:pPr>
        <w:jc w:val="both"/>
        <w:rPr>
          <w:rFonts w:ascii="Arial" w:hAnsi="Arial" w:cs="Arial"/>
          <w:b/>
          <w:sz w:val="24"/>
          <w:szCs w:val="24"/>
        </w:rPr>
      </w:pPr>
      <w:r w:rsidRPr="003B330A">
        <w:rPr>
          <w:rFonts w:ascii="Arial" w:hAnsi="Arial" w:cs="Arial"/>
          <w:sz w:val="24"/>
          <w:szCs w:val="24"/>
        </w:rPr>
        <w:t>Solicitar a la Empresa Aerolíneas Argentinas, el incremento de las frecuencias de la ruta aérea de Comodoro Rivadavia – Buenos Aires – Comodoro Rivadavia, que afectan de forma directa, a más de 500.000 habitantes de la Zona Sur de la Provincia del Chubut y de la Zona No</w:t>
      </w:r>
      <w:r w:rsidR="002B66AE">
        <w:rPr>
          <w:rFonts w:ascii="Arial" w:hAnsi="Arial" w:cs="Arial"/>
          <w:sz w:val="24"/>
          <w:szCs w:val="24"/>
        </w:rPr>
        <w:t xml:space="preserve">rte de Provincia de Santa Cruz. </w:t>
      </w:r>
      <w:r w:rsidR="002B66AE">
        <w:rPr>
          <w:rFonts w:ascii="Arial" w:hAnsi="Arial" w:cs="Arial"/>
          <w:b/>
          <w:sz w:val="24"/>
          <w:szCs w:val="24"/>
        </w:rPr>
        <w:t>PLENARIO (UNIFICAR)</w:t>
      </w:r>
      <w:r w:rsidR="00A95933">
        <w:rPr>
          <w:rFonts w:ascii="Arial" w:hAnsi="Arial" w:cs="Arial"/>
          <w:b/>
          <w:sz w:val="24"/>
          <w:szCs w:val="24"/>
        </w:rPr>
        <w:t>. APROBADO.</w:t>
      </w:r>
    </w:p>
    <w:p w:rsidR="00E84193" w:rsidRPr="005574C1" w:rsidRDefault="00E84193" w:rsidP="005574C1">
      <w:pPr>
        <w:jc w:val="both"/>
        <w:rPr>
          <w:rFonts w:ascii="Arial" w:hAnsi="Arial" w:cs="Arial"/>
          <w:sz w:val="24"/>
          <w:szCs w:val="24"/>
        </w:rPr>
      </w:pPr>
    </w:p>
    <w:p w:rsidR="00915F5F" w:rsidRPr="003B330A" w:rsidRDefault="00915F5F" w:rsidP="003B330A">
      <w:pPr>
        <w:pStyle w:val="Prrafodelista"/>
        <w:keepNext/>
        <w:numPr>
          <w:ilvl w:val="0"/>
          <w:numId w:val="1"/>
        </w:numPr>
        <w:jc w:val="both"/>
        <w:outlineLvl w:val="1"/>
        <w:rPr>
          <w:rFonts w:ascii="Arial" w:hAnsi="Arial" w:cs="Arial"/>
          <w:sz w:val="24"/>
          <w:szCs w:val="24"/>
        </w:rPr>
      </w:pPr>
      <w:bookmarkStart w:id="2" w:name="_Hlk79773033"/>
      <w:r w:rsidRPr="003B330A">
        <w:rPr>
          <w:rFonts w:ascii="Arial" w:hAnsi="Arial" w:cs="Arial"/>
          <w:sz w:val="24"/>
          <w:szCs w:val="24"/>
        </w:rPr>
        <w:lastRenderedPageBreak/>
        <w:t>R 044/21 – DE RECOMENDACIÓN (TIERRA DEL FUEGO)</w:t>
      </w:r>
    </w:p>
    <w:bookmarkEnd w:id="2"/>
    <w:p w:rsidR="001B7D45" w:rsidRPr="002B66AE" w:rsidRDefault="00915F5F" w:rsidP="003B330A">
      <w:pPr>
        <w:keepNext/>
        <w:jc w:val="both"/>
        <w:outlineLvl w:val="1"/>
        <w:rPr>
          <w:rFonts w:ascii="Arial" w:eastAsia="Arial" w:hAnsi="Arial" w:cs="Arial"/>
          <w:b/>
          <w:sz w:val="24"/>
          <w:szCs w:val="24"/>
        </w:rPr>
      </w:pPr>
      <w:r w:rsidRPr="003B330A">
        <w:rPr>
          <w:rFonts w:ascii="Arial" w:eastAsia="Arial" w:hAnsi="Arial" w:cs="Arial"/>
          <w:sz w:val="24"/>
          <w:szCs w:val="24"/>
        </w:rPr>
        <w:t>Apoyar al Gobierno de Tierra del Fuego en el desarrollo del componente logístico del proyecto conceptual “Área Antártica Internacional de Ushuaia”, incluido en el Plan Federal Territorial Argentina 2016.</w:t>
      </w:r>
      <w:r w:rsidR="002B66AE">
        <w:rPr>
          <w:rFonts w:ascii="Arial" w:eastAsia="Arial" w:hAnsi="Arial" w:cs="Arial"/>
          <w:b/>
          <w:sz w:val="24"/>
          <w:szCs w:val="24"/>
        </w:rPr>
        <w:t>PLENARIO</w:t>
      </w:r>
      <w:r w:rsidR="00A95933">
        <w:rPr>
          <w:rFonts w:ascii="Arial" w:eastAsia="Arial" w:hAnsi="Arial" w:cs="Arial"/>
          <w:b/>
          <w:sz w:val="24"/>
          <w:szCs w:val="24"/>
        </w:rPr>
        <w:t>. APROBADO.</w:t>
      </w:r>
    </w:p>
    <w:p w:rsidR="001B7D45" w:rsidRPr="003B330A" w:rsidRDefault="001B7D45" w:rsidP="001B7D45">
      <w:pPr>
        <w:pStyle w:val="Prrafodelista"/>
        <w:keepNext/>
        <w:numPr>
          <w:ilvl w:val="0"/>
          <w:numId w:val="1"/>
        </w:numPr>
        <w:jc w:val="both"/>
        <w:outlineLvl w:val="1"/>
        <w:rPr>
          <w:rFonts w:ascii="Arial" w:hAnsi="Arial" w:cs="Arial"/>
          <w:sz w:val="24"/>
          <w:szCs w:val="24"/>
        </w:rPr>
      </w:pPr>
      <w:bookmarkStart w:id="3" w:name="_Hlk79773477"/>
      <w:r w:rsidRPr="003B330A">
        <w:rPr>
          <w:rFonts w:ascii="Arial" w:hAnsi="Arial" w:cs="Arial"/>
          <w:sz w:val="24"/>
          <w:szCs w:val="24"/>
        </w:rPr>
        <w:t>R 04</w:t>
      </w:r>
      <w:r>
        <w:rPr>
          <w:rFonts w:ascii="Arial" w:hAnsi="Arial" w:cs="Arial"/>
          <w:sz w:val="24"/>
          <w:szCs w:val="24"/>
        </w:rPr>
        <w:t>5</w:t>
      </w:r>
      <w:r w:rsidRPr="003B330A">
        <w:rPr>
          <w:rFonts w:ascii="Arial" w:hAnsi="Arial" w:cs="Arial"/>
          <w:sz w:val="24"/>
          <w:szCs w:val="24"/>
        </w:rPr>
        <w:t>/21 – DE RECOMENDACIÓN (</w:t>
      </w:r>
      <w:r>
        <w:rPr>
          <w:rFonts w:ascii="Arial" w:hAnsi="Arial" w:cs="Arial"/>
          <w:sz w:val="24"/>
          <w:szCs w:val="24"/>
        </w:rPr>
        <w:t>NEUQUEN</w:t>
      </w:r>
      <w:r w:rsidRPr="003B330A">
        <w:rPr>
          <w:rFonts w:ascii="Arial" w:hAnsi="Arial" w:cs="Arial"/>
          <w:sz w:val="24"/>
          <w:szCs w:val="24"/>
        </w:rPr>
        <w:t>)</w:t>
      </w:r>
    </w:p>
    <w:bookmarkEnd w:id="3"/>
    <w:p w:rsidR="001B7D45" w:rsidRPr="002B66AE" w:rsidRDefault="001B7D45" w:rsidP="001B7D45">
      <w:pPr>
        <w:keepNext/>
        <w:jc w:val="both"/>
        <w:outlineLvl w:val="1"/>
        <w:rPr>
          <w:rFonts w:ascii="Arial" w:hAnsi="Arial" w:cs="Arial"/>
          <w:b/>
          <w:sz w:val="24"/>
          <w:szCs w:val="24"/>
        </w:rPr>
      </w:pPr>
      <w:r>
        <w:rPr>
          <w:rFonts w:ascii="Arial" w:hAnsi="Arial" w:cs="Arial"/>
          <w:sz w:val="24"/>
          <w:szCs w:val="24"/>
        </w:rPr>
        <w:t>S</w:t>
      </w:r>
      <w:r w:rsidRPr="001B7D45">
        <w:rPr>
          <w:rFonts w:ascii="Arial" w:hAnsi="Arial" w:cs="Arial"/>
          <w:sz w:val="24"/>
          <w:szCs w:val="24"/>
        </w:rPr>
        <w:t>olicita</w:t>
      </w:r>
      <w:r>
        <w:rPr>
          <w:rFonts w:ascii="Arial" w:hAnsi="Arial" w:cs="Arial"/>
          <w:sz w:val="24"/>
          <w:szCs w:val="24"/>
        </w:rPr>
        <w:t>rse</w:t>
      </w:r>
      <w:r w:rsidRPr="001B7D45">
        <w:rPr>
          <w:rFonts w:ascii="Arial" w:hAnsi="Arial" w:cs="Arial"/>
          <w:sz w:val="24"/>
          <w:szCs w:val="24"/>
        </w:rPr>
        <w:t xml:space="preserve"> realice</w:t>
      </w:r>
      <w:r>
        <w:rPr>
          <w:rFonts w:ascii="Arial" w:hAnsi="Arial" w:cs="Arial"/>
          <w:sz w:val="24"/>
          <w:szCs w:val="24"/>
        </w:rPr>
        <w:t>n</w:t>
      </w:r>
      <w:r w:rsidRPr="001B7D45">
        <w:rPr>
          <w:rFonts w:ascii="Arial" w:hAnsi="Arial" w:cs="Arial"/>
          <w:sz w:val="24"/>
          <w:szCs w:val="24"/>
        </w:rPr>
        <w:t xml:space="preserve"> las gestiones nacionales y provinciales  necesarias para que se redoblen los esfuerzos dirigidos a controlar la invasión de la especie </w:t>
      </w:r>
      <w:r w:rsidRPr="001B7D45">
        <w:rPr>
          <w:rFonts w:ascii="Arial" w:eastAsia="Times New Roman" w:hAnsi="Arial" w:cs="Arial"/>
          <w:i/>
          <w:sz w:val="24"/>
          <w:szCs w:val="24"/>
        </w:rPr>
        <w:t>Myiopsittamonachus</w:t>
      </w:r>
      <w:r w:rsidRPr="001B7D45">
        <w:rPr>
          <w:rFonts w:ascii="Arial" w:hAnsi="Arial" w:cs="Arial"/>
          <w:sz w:val="24"/>
          <w:szCs w:val="24"/>
        </w:rPr>
        <w:t xml:space="preserve"> (catita verde, cotorra o lora argentina), que está teniendo consecuencias devastadoras sobre las producciones primarias de la Región Patagónica.</w:t>
      </w:r>
      <w:r w:rsidR="00A95933">
        <w:rPr>
          <w:rFonts w:ascii="Arial" w:hAnsi="Arial" w:cs="Arial"/>
          <w:sz w:val="24"/>
          <w:szCs w:val="24"/>
        </w:rPr>
        <w:t xml:space="preserve"> </w:t>
      </w:r>
      <w:r w:rsidR="002B66AE">
        <w:rPr>
          <w:rFonts w:ascii="Arial" w:hAnsi="Arial" w:cs="Arial"/>
          <w:b/>
          <w:sz w:val="24"/>
          <w:szCs w:val="24"/>
        </w:rPr>
        <w:t>PLENARIO</w:t>
      </w:r>
      <w:r w:rsidR="00A95933">
        <w:rPr>
          <w:rFonts w:ascii="Arial" w:hAnsi="Arial" w:cs="Arial"/>
          <w:b/>
          <w:sz w:val="24"/>
          <w:szCs w:val="24"/>
        </w:rPr>
        <w:t>. APROBADO.</w:t>
      </w:r>
    </w:p>
    <w:p w:rsidR="00194AD7" w:rsidRDefault="00194AD7" w:rsidP="00194AD7">
      <w:pPr>
        <w:pStyle w:val="Prrafodelista"/>
        <w:keepNext/>
        <w:numPr>
          <w:ilvl w:val="0"/>
          <w:numId w:val="1"/>
        </w:numPr>
        <w:jc w:val="both"/>
        <w:outlineLvl w:val="1"/>
        <w:rPr>
          <w:rFonts w:ascii="Arial" w:hAnsi="Arial" w:cs="Arial"/>
          <w:sz w:val="24"/>
          <w:szCs w:val="24"/>
        </w:rPr>
      </w:pPr>
      <w:r w:rsidRPr="003B330A">
        <w:rPr>
          <w:rFonts w:ascii="Arial" w:hAnsi="Arial" w:cs="Arial"/>
          <w:sz w:val="24"/>
          <w:szCs w:val="24"/>
        </w:rPr>
        <w:t>R 04</w:t>
      </w:r>
      <w:r>
        <w:rPr>
          <w:rFonts w:ascii="Arial" w:hAnsi="Arial" w:cs="Arial"/>
          <w:sz w:val="24"/>
          <w:szCs w:val="24"/>
        </w:rPr>
        <w:t>6</w:t>
      </w:r>
      <w:r w:rsidRPr="003B330A">
        <w:rPr>
          <w:rFonts w:ascii="Arial" w:hAnsi="Arial" w:cs="Arial"/>
          <w:sz w:val="24"/>
          <w:szCs w:val="24"/>
        </w:rPr>
        <w:t>/21 – DE RECOMENDACIÓN (</w:t>
      </w:r>
      <w:r>
        <w:rPr>
          <w:rFonts w:ascii="Arial" w:hAnsi="Arial" w:cs="Arial"/>
          <w:sz w:val="24"/>
          <w:szCs w:val="24"/>
        </w:rPr>
        <w:t>NEUQUEN</w:t>
      </w:r>
      <w:r w:rsidRPr="003B330A">
        <w:rPr>
          <w:rFonts w:ascii="Arial" w:hAnsi="Arial" w:cs="Arial"/>
          <w:sz w:val="24"/>
          <w:szCs w:val="24"/>
        </w:rPr>
        <w:t>)</w:t>
      </w:r>
    </w:p>
    <w:p w:rsidR="00163661" w:rsidRPr="003B330A" w:rsidRDefault="00163661" w:rsidP="00163661">
      <w:pPr>
        <w:pStyle w:val="Prrafodelista"/>
        <w:keepNext/>
        <w:ind w:left="360"/>
        <w:jc w:val="both"/>
        <w:outlineLvl w:val="1"/>
        <w:rPr>
          <w:rFonts w:ascii="Arial" w:hAnsi="Arial" w:cs="Arial"/>
          <w:sz w:val="24"/>
          <w:szCs w:val="24"/>
        </w:rPr>
      </w:pPr>
    </w:p>
    <w:p w:rsidR="00163661" w:rsidRDefault="00194AD7" w:rsidP="00194AD7">
      <w:pPr>
        <w:pStyle w:val="Prrafodelista"/>
        <w:keepNext/>
        <w:ind w:left="0"/>
        <w:jc w:val="both"/>
        <w:outlineLvl w:val="1"/>
        <w:rPr>
          <w:rFonts w:ascii="Arial" w:hAnsi="Arial" w:cs="Arial"/>
          <w:b/>
          <w:sz w:val="24"/>
          <w:szCs w:val="24"/>
        </w:rPr>
      </w:pPr>
      <w:r w:rsidRPr="00194AD7">
        <w:rPr>
          <w:rFonts w:ascii="Arial" w:hAnsi="Arial" w:cs="Arial"/>
          <w:sz w:val="24"/>
          <w:szCs w:val="24"/>
        </w:rPr>
        <w:t>Solicitar a los legisladores representantes de la</w:t>
      </w:r>
      <w:r w:rsidR="00163661">
        <w:rPr>
          <w:rFonts w:ascii="Arial" w:hAnsi="Arial" w:cs="Arial"/>
          <w:sz w:val="24"/>
          <w:szCs w:val="24"/>
        </w:rPr>
        <w:t>s</w:t>
      </w:r>
      <w:r w:rsidRPr="00194AD7">
        <w:rPr>
          <w:rFonts w:ascii="Arial" w:hAnsi="Arial" w:cs="Arial"/>
          <w:sz w:val="24"/>
          <w:szCs w:val="24"/>
        </w:rPr>
        <w:t xml:space="preserve"> provincia</w:t>
      </w:r>
      <w:r w:rsidR="00163661">
        <w:rPr>
          <w:rFonts w:ascii="Arial" w:hAnsi="Arial" w:cs="Arial"/>
          <w:sz w:val="24"/>
          <w:szCs w:val="24"/>
        </w:rPr>
        <w:t>s patagónicas</w:t>
      </w:r>
      <w:r w:rsidRPr="00194AD7">
        <w:rPr>
          <w:rFonts w:ascii="Arial" w:hAnsi="Arial" w:cs="Arial"/>
          <w:sz w:val="24"/>
          <w:szCs w:val="24"/>
        </w:rPr>
        <w:t xml:space="preserve"> en ambas Cámaras del Congreso de la Nación Argentina, impulsen la sanción de una ley que regularice la tenencia del lote que actualmente ocupa el edificio del Correo Argentino en la localidad de Plottier, el cual es propiedad de la Municipalidad de Plottier</w:t>
      </w:r>
      <w:r w:rsidR="00163661">
        <w:rPr>
          <w:rFonts w:ascii="Arial" w:hAnsi="Arial" w:cs="Arial"/>
          <w:sz w:val="24"/>
          <w:szCs w:val="24"/>
        </w:rPr>
        <w:t>.</w:t>
      </w:r>
      <w:r w:rsidR="00A95933">
        <w:rPr>
          <w:rFonts w:ascii="Arial" w:hAnsi="Arial" w:cs="Arial"/>
          <w:sz w:val="24"/>
          <w:szCs w:val="24"/>
        </w:rPr>
        <w:t xml:space="preserve"> </w:t>
      </w:r>
      <w:r w:rsidR="002B66AE">
        <w:rPr>
          <w:rFonts w:ascii="Arial" w:hAnsi="Arial" w:cs="Arial"/>
          <w:b/>
          <w:sz w:val="24"/>
          <w:szCs w:val="24"/>
        </w:rPr>
        <w:t>PLENARIO (UNIFICAR)</w:t>
      </w:r>
      <w:r w:rsidR="00A95933">
        <w:rPr>
          <w:rFonts w:ascii="Arial" w:hAnsi="Arial" w:cs="Arial"/>
          <w:b/>
          <w:sz w:val="24"/>
          <w:szCs w:val="24"/>
        </w:rPr>
        <w:t>. APROBADO.</w:t>
      </w:r>
    </w:p>
    <w:p w:rsidR="002B66AE" w:rsidRDefault="002B66AE" w:rsidP="00194AD7">
      <w:pPr>
        <w:pStyle w:val="Prrafodelista"/>
        <w:keepNext/>
        <w:ind w:left="0"/>
        <w:jc w:val="both"/>
        <w:outlineLvl w:val="1"/>
        <w:rPr>
          <w:rFonts w:ascii="Arial" w:hAnsi="Arial" w:cs="Arial"/>
          <w:sz w:val="24"/>
          <w:szCs w:val="24"/>
        </w:rPr>
      </w:pPr>
    </w:p>
    <w:p w:rsidR="002B66AE" w:rsidRDefault="00A95933" w:rsidP="002B66AE">
      <w:pPr>
        <w:pStyle w:val="Prrafodelista"/>
        <w:keepNext/>
        <w:numPr>
          <w:ilvl w:val="0"/>
          <w:numId w:val="1"/>
        </w:numPr>
        <w:jc w:val="both"/>
        <w:outlineLvl w:val="1"/>
        <w:rPr>
          <w:rFonts w:ascii="Arial" w:hAnsi="Arial" w:cs="Arial"/>
          <w:sz w:val="24"/>
          <w:szCs w:val="24"/>
        </w:rPr>
      </w:pPr>
      <w:r>
        <w:rPr>
          <w:rFonts w:ascii="Arial" w:hAnsi="Arial" w:cs="Arial"/>
          <w:sz w:val="24"/>
          <w:szCs w:val="24"/>
        </w:rPr>
        <w:t xml:space="preserve"> D 022</w:t>
      </w:r>
      <w:r w:rsidR="002B66AE">
        <w:rPr>
          <w:rFonts w:ascii="Arial" w:hAnsi="Arial" w:cs="Arial"/>
          <w:sz w:val="24"/>
          <w:szCs w:val="24"/>
        </w:rPr>
        <w:t>/21 – DE DECLARACIÓN (</w:t>
      </w:r>
      <w:r w:rsidR="00677D51">
        <w:rPr>
          <w:rFonts w:ascii="Arial" w:hAnsi="Arial" w:cs="Arial"/>
          <w:sz w:val="24"/>
          <w:szCs w:val="24"/>
        </w:rPr>
        <w:t>TODA</w:t>
      </w:r>
      <w:r w:rsidR="002B66AE">
        <w:rPr>
          <w:rFonts w:ascii="Arial" w:hAnsi="Arial" w:cs="Arial"/>
          <w:sz w:val="24"/>
          <w:szCs w:val="24"/>
        </w:rPr>
        <w:t>S</w:t>
      </w:r>
      <w:r w:rsidR="00677D51">
        <w:rPr>
          <w:rFonts w:ascii="Arial" w:hAnsi="Arial" w:cs="Arial"/>
          <w:sz w:val="24"/>
          <w:szCs w:val="24"/>
        </w:rPr>
        <w:t xml:space="preserve"> LAS PROVINCIAS</w:t>
      </w:r>
      <w:r w:rsidR="002B66AE">
        <w:rPr>
          <w:rFonts w:ascii="Arial" w:hAnsi="Arial" w:cs="Arial"/>
          <w:sz w:val="24"/>
          <w:szCs w:val="24"/>
        </w:rPr>
        <w:t>)</w:t>
      </w:r>
    </w:p>
    <w:p w:rsidR="002B66AE" w:rsidRPr="009974E9" w:rsidRDefault="009974E9" w:rsidP="002B66AE">
      <w:pPr>
        <w:keepNext/>
        <w:jc w:val="both"/>
        <w:outlineLvl w:val="1"/>
        <w:rPr>
          <w:rFonts w:ascii="Arial" w:hAnsi="Arial" w:cs="Arial"/>
          <w:b/>
          <w:sz w:val="24"/>
          <w:szCs w:val="24"/>
        </w:rPr>
      </w:pPr>
      <w:r w:rsidRPr="009974E9">
        <w:rPr>
          <w:rFonts w:ascii="Arial" w:hAnsi="Arial" w:cs="Arial"/>
          <w:sz w:val="24"/>
          <w:szCs w:val="24"/>
        </w:rPr>
        <w:t>Reconocer el esfuerzo del Gobierno Nacional y su mirada Federal</w:t>
      </w:r>
      <w:r>
        <w:rPr>
          <w:rFonts w:ascii="Arial" w:hAnsi="Arial" w:cs="Arial"/>
          <w:sz w:val="24"/>
          <w:szCs w:val="24"/>
        </w:rPr>
        <w:t xml:space="preserve"> y </w:t>
      </w:r>
      <w:r w:rsidRPr="009974E9">
        <w:rPr>
          <w:rFonts w:ascii="Arial" w:hAnsi="Arial" w:cs="Arial"/>
          <w:sz w:val="24"/>
          <w:szCs w:val="24"/>
        </w:rPr>
        <w:t>la labor desempeñada por todos los médicos, enfermeros, trabajadores de la salud, fuerzas de seguridad y personal estratégico de las provincias de Santa Cruz, Chubut, Rio Negro, Neuquén, La Pampa y Tierra del Fuego AeIAS, todas ellas integrantes del Parlamento Patagónicoen el marco de la pandemia del COVID-19</w:t>
      </w:r>
      <w:r>
        <w:rPr>
          <w:rFonts w:ascii="Arial" w:hAnsi="Arial" w:cs="Arial"/>
          <w:sz w:val="24"/>
          <w:szCs w:val="24"/>
        </w:rPr>
        <w:t xml:space="preserve">. </w:t>
      </w:r>
      <w:r w:rsidR="006E2078" w:rsidRPr="006E2078">
        <w:rPr>
          <w:rFonts w:ascii="Arial" w:hAnsi="Arial" w:cs="Arial"/>
          <w:b/>
          <w:sz w:val="24"/>
          <w:szCs w:val="24"/>
        </w:rPr>
        <w:t>PLENARIO</w:t>
      </w:r>
      <w:r w:rsidR="00A95933">
        <w:rPr>
          <w:rFonts w:ascii="Arial" w:hAnsi="Arial" w:cs="Arial"/>
          <w:b/>
          <w:sz w:val="24"/>
          <w:szCs w:val="24"/>
        </w:rPr>
        <w:t>. APROBADO.</w:t>
      </w:r>
    </w:p>
    <w:p w:rsidR="007E2373" w:rsidRDefault="006E2078" w:rsidP="006E2078">
      <w:pPr>
        <w:pStyle w:val="Prrafodelista"/>
        <w:keepNext/>
        <w:numPr>
          <w:ilvl w:val="0"/>
          <w:numId w:val="1"/>
        </w:numPr>
        <w:jc w:val="both"/>
        <w:outlineLvl w:val="1"/>
        <w:rPr>
          <w:rFonts w:ascii="Arial" w:eastAsia="Arial" w:hAnsi="Arial" w:cs="Arial"/>
          <w:sz w:val="24"/>
          <w:szCs w:val="24"/>
        </w:rPr>
      </w:pPr>
      <w:r>
        <w:rPr>
          <w:rFonts w:ascii="Arial" w:eastAsia="Arial" w:hAnsi="Arial" w:cs="Arial"/>
          <w:sz w:val="24"/>
          <w:szCs w:val="24"/>
        </w:rPr>
        <w:t xml:space="preserve"> D 023/21 – DE DECLARACIÓN (TODAS LAS PROVINCIAS)</w:t>
      </w:r>
    </w:p>
    <w:p w:rsidR="006E2078" w:rsidRPr="006E2078" w:rsidRDefault="006E2078" w:rsidP="006E2078">
      <w:pPr>
        <w:keepNext/>
        <w:jc w:val="both"/>
        <w:outlineLvl w:val="1"/>
        <w:rPr>
          <w:rFonts w:ascii="Arial" w:eastAsia="Arial" w:hAnsi="Arial" w:cs="Arial"/>
          <w:b/>
          <w:sz w:val="24"/>
          <w:szCs w:val="24"/>
        </w:rPr>
      </w:pPr>
      <w:r>
        <w:rPr>
          <w:rFonts w:ascii="Arial" w:eastAsia="Arial" w:hAnsi="Arial" w:cs="Arial"/>
          <w:sz w:val="24"/>
          <w:szCs w:val="24"/>
        </w:rPr>
        <w:t xml:space="preserve">Declarar de interés patagónico la Cumbre de Emprendedores de la Patagonia que se realizará los días 25 y 26 de agosto del corriente año bajo la modalidad virtual. </w:t>
      </w:r>
      <w:r w:rsidRPr="006E2078">
        <w:rPr>
          <w:rFonts w:ascii="Arial" w:eastAsia="Arial" w:hAnsi="Arial" w:cs="Arial"/>
          <w:b/>
          <w:sz w:val="24"/>
          <w:szCs w:val="24"/>
        </w:rPr>
        <w:t>PLENARIO</w:t>
      </w:r>
      <w:r w:rsidR="00A95933">
        <w:rPr>
          <w:rFonts w:ascii="Arial" w:eastAsia="Arial" w:hAnsi="Arial" w:cs="Arial"/>
          <w:b/>
          <w:sz w:val="24"/>
          <w:szCs w:val="24"/>
        </w:rPr>
        <w:t>. APROBADO</w:t>
      </w:r>
    </w:p>
    <w:p w:rsidR="00915F5F" w:rsidRPr="003B330A" w:rsidRDefault="00915F5F" w:rsidP="003B330A">
      <w:pPr>
        <w:keepNext/>
        <w:jc w:val="both"/>
        <w:outlineLvl w:val="1"/>
        <w:rPr>
          <w:rFonts w:ascii="Arial" w:hAnsi="Arial" w:cs="Arial"/>
          <w:sz w:val="24"/>
          <w:szCs w:val="24"/>
        </w:rPr>
      </w:pPr>
    </w:p>
    <w:sectPr w:rsidR="00915F5F" w:rsidRPr="003B330A" w:rsidSect="009E204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D2" w:rsidRDefault="00740BD2" w:rsidP="004C6458">
      <w:pPr>
        <w:spacing w:after="0" w:line="240" w:lineRule="auto"/>
      </w:pPr>
      <w:r>
        <w:separator/>
      </w:r>
    </w:p>
  </w:endnote>
  <w:endnote w:type="continuationSeparator" w:id="0">
    <w:p w:rsidR="00740BD2" w:rsidRDefault="00740BD2"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rsidR="00740BD2" w:rsidRDefault="00EB5063">
        <w:pPr>
          <w:pStyle w:val="Piedepgina"/>
          <w:jc w:val="right"/>
        </w:pPr>
        <w:r>
          <w:fldChar w:fldCharType="begin"/>
        </w:r>
        <w:r>
          <w:instrText>PAGE   \* MERGEFORMAT</w:instrText>
        </w:r>
        <w:r>
          <w:fldChar w:fldCharType="separate"/>
        </w:r>
        <w:r>
          <w:rPr>
            <w:noProof/>
          </w:rPr>
          <w:t>1</w:t>
        </w:r>
        <w:r>
          <w:rPr>
            <w:noProof/>
          </w:rPr>
          <w:fldChar w:fldCharType="end"/>
        </w:r>
      </w:p>
    </w:sdtContent>
  </w:sdt>
  <w:p w:rsidR="00740BD2" w:rsidRDefault="00740B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D2" w:rsidRDefault="00740BD2" w:rsidP="004C6458">
      <w:pPr>
        <w:spacing w:after="0" w:line="240" w:lineRule="auto"/>
      </w:pPr>
      <w:r>
        <w:separator/>
      </w:r>
    </w:p>
  </w:footnote>
  <w:footnote w:type="continuationSeparator" w:id="0">
    <w:p w:rsidR="00740BD2" w:rsidRDefault="00740BD2"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BD2" w:rsidRDefault="00740BD2">
    <w:pPr>
      <w:pStyle w:val="Encabezado"/>
    </w:pPr>
  </w:p>
  <w:p w:rsidR="00740BD2" w:rsidRDefault="00740BD2">
    <w:pPr>
      <w:pStyle w:val="Encabezado"/>
    </w:pPr>
    <w:r>
      <w:rPr>
        <w:noProof/>
        <w:lang w:val="es-AR" w:eastAsia="es-AR"/>
      </w:rPr>
      <w:drawing>
        <wp:inline distT="0" distB="0" distL="0" distR="0">
          <wp:extent cx="5400040" cy="1218118"/>
          <wp:effectExtent l="0" t="0" r="0" b="1270"/>
          <wp:docPr id="2" name="Imagen 2" descr="C:\Users\Comisiones\Downloads\cronogra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isiones\Downloads\cronogram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12181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C2477"/>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10118"/>
    <w:rsid w:val="00031FF0"/>
    <w:rsid w:val="00044198"/>
    <w:rsid w:val="00055A33"/>
    <w:rsid w:val="000A1A05"/>
    <w:rsid w:val="000A7BA3"/>
    <w:rsid w:val="000D3EE1"/>
    <w:rsid w:val="000E3960"/>
    <w:rsid w:val="00133766"/>
    <w:rsid w:val="00137BD9"/>
    <w:rsid w:val="00163661"/>
    <w:rsid w:val="00164756"/>
    <w:rsid w:val="00164C69"/>
    <w:rsid w:val="00170EB2"/>
    <w:rsid w:val="00194AD7"/>
    <w:rsid w:val="00195DBF"/>
    <w:rsid w:val="001B4AE7"/>
    <w:rsid w:val="001B7D45"/>
    <w:rsid w:val="001D0EB1"/>
    <w:rsid w:val="001D78D3"/>
    <w:rsid w:val="00283C99"/>
    <w:rsid w:val="002A29DC"/>
    <w:rsid w:val="002B66AE"/>
    <w:rsid w:val="00324DD1"/>
    <w:rsid w:val="003454CB"/>
    <w:rsid w:val="003B330A"/>
    <w:rsid w:val="003E676A"/>
    <w:rsid w:val="00434FCA"/>
    <w:rsid w:val="0043755D"/>
    <w:rsid w:val="00454200"/>
    <w:rsid w:val="004A492A"/>
    <w:rsid w:val="004C6458"/>
    <w:rsid w:val="004D6309"/>
    <w:rsid w:val="004D7FE4"/>
    <w:rsid w:val="004E582D"/>
    <w:rsid w:val="0055001D"/>
    <w:rsid w:val="005574C1"/>
    <w:rsid w:val="005B04B9"/>
    <w:rsid w:val="005E351B"/>
    <w:rsid w:val="00636063"/>
    <w:rsid w:val="00671C61"/>
    <w:rsid w:val="00673CEE"/>
    <w:rsid w:val="00677D51"/>
    <w:rsid w:val="006E2078"/>
    <w:rsid w:val="00716CC1"/>
    <w:rsid w:val="00740BD2"/>
    <w:rsid w:val="007711BE"/>
    <w:rsid w:val="007A1CBE"/>
    <w:rsid w:val="007B6414"/>
    <w:rsid w:val="007D65F6"/>
    <w:rsid w:val="007E2373"/>
    <w:rsid w:val="007F03EA"/>
    <w:rsid w:val="00800CB8"/>
    <w:rsid w:val="00871C32"/>
    <w:rsid w:val="00872BE1"/>
    <w:rsid w:val="008C6559"/>
    <w:rsid w:val="008D5C8D"/>
    <w:rsid w:val="0090230F"/>
    <w:rsid w:val="0090589E"/>
    <w:rsid w:val="009156BF"/>
    <w:rsid w:val="00915F5F"/>
    <w:rsid w:val="00931CB9"/>
    <w:rsid w:val="00932672"/>
    <w:rsid w:val="00993DD3"/>
    <w:rsid w:val="009974E9"/>
    <w:rsid w:val="009E204A"/>
    <w:rsid w:val="00A004EB"/>
    <w:rsid w:val="00A12B75"/>
    <w:rsid w:val="00A139CF"/>
    <w:rsid w:val="00A67AF0"/>
    <w:rsid w:val="00A72914"/>
    <w:rsid w:val="00A900ED"/>
    <w:rsid w:val="00A953CE"/>
    <w:rsid w:val="00A95933"/>
    <w:rsid w:val="00AE5EB5"/>
    <w:rsid w:val="00AF46F1"/>
    <w:rsid w:val="00B3440E"/>
    <w:rsid w:val="00B80C67"/>
    <w:rsid w:val="00B83C8F"/>
    <w:rsid w:val="00BA5F90"/>
    <w:rsid w:val="00C43F92"/>
    <w:rsid w:val="00C50972"/>
    <w:rsid w:val="00C701B9"/>
    <w:rsid w:val="00CA3523"/>
    <w:rsid w:val="00CD6B23"/>
    <w:rsid w:val="00CE4914"/>
    <w:rsid w:val="00CF27FA"/>
    <w:rsid w:val="00D20529"/>
    <w:rsid w:val="00D26D5C"/>
    <w:rsid w:val="00D669D2"/>
    <w:rsid w:val="00D84D27"/>
    <w:rsid w:val="00D9412A"/>
    <w:rsid w:val="00DB3351"/>
    <w:rsid w:val="00E63125"/>
    <w:rsid w:val="00E63CE4"/>
    <w:rsid w:val="00E84193"/>
    <w:rsid w:val="00EB5063"/>
    <w:rsid w:val="00EB69A9"/>
    <w:rsid w:val="00EC60EE"/>
    <w:rsid w:val="00EE424F"/>
    <w:rsid w:val="00EF5C0F"/>
    <w:rsid w:val="00F241F9"/>
    <w:rsid w:val="00F32DFE"/>
    <w:rsid w:val="00F354FC"/>
    <w:rsid w:val="00F4128E"/>
    <w:rsid w:val="00F6762D"/>
    <w:rsid w:val="00F95F85"/>
    <w:rsid w:val="00FA1B56"/>
    <w:rsid w:val="00FF0651"/>
    <w:rsid w:val="00FF7690"/>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uiPriority w:val="99"/>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8237-E2A6-4135-9CDC-B174F5AC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4390</Words>
  <Characters>24149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Gilda Karen Rasclard</cp:lastModifiedBy>
  <cp:revision>2</cp:revision>
  <cp:lastPrinted>2021-08-13T18:09:00Z</cp:lastPrinted>
  <dcterms:created xsi:type="dcterms:W3CDTF">2022-11-02T13:16:00Z</dcterms:created>
  <dcterms:modified xsi:type="dcterms:W3CDTF">2022-11-02T13:16:00Z</dcterms:modified>
</cp:coreProperties>
</file>